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F430" w14:textId="77777777" w:rsidR="00202431" w:rsidRDefault="00584B17" w:rsidP="009110BC">
      <w:pPr>
        <w:pStyle w:val="Enkeltlinje"/>
        <w:tabs>
          <w:tab w:val="clear" w:pos="5670"/>
          <w:tab w:val="clear" w:pos="7371"/>
        </w:tabs>
        <w:rPr>
          <w:b/>
          <w:bCs/>
          <w:sz w:val="22"/>
          <w:szCs w:val="22"/>
        </w:rPr>
      </w:pPr>
      <w:r w:rsidRPr="00D2656F">
        <w:rPr>
          <w:b/>
          <w:sz w:val="22"/>
          <w:szCs w:val="22"/>
        </w:rPr>
        <w:t>VED</w:t>
      </w:r>
      <w:r w:rsidR="00B35F7E" w:rsidRPr="00D2656F">
        <w:rPr>
          <w:b/>
          <w:sz w:val="22"/>
          <w:szCs w:val="22"/>
        </w:rPr>
        <w:t>TE</w:t>
      </w:r>
      <w:r w:rsidR="00B35F7E" w:rsidRPr="00D2656F">
        <w:rPr>
          <w:b/>
          <w:bCs/>
          <w:sz w:val="22"/>
          <w:szCs w:val="22"/>
        </w:rPr>
        <w:t>KTER FOR NOAS PARK BARNEHAGE</w:t>
      </w:r>
      <w:r w:rsidRPr="00D2656F">
        <w:rPr>
          <w:b/>
          <w:bCs/>
          <w:sz w:val="22"/>
          <w:szCs w:val="22"/>
        </w:rPr>
        <w:t>.</w:t>
      </w:r>
    </w:p>
    <w:p w14:paraId="118AD172" w14:textId="77777777" w:rsidR="004F0DD0" w:rsidRPr="00D2656F" w:rsidRDefault="004F0DD0" w:rsidP="009110BC">
      <w:pPr>
        <w:pStyle w:val="Enkeltlinje"/>
        <w:tabs>
          <w:tab w:val="clear" w:pos="5670"/>
          <w:tab w:val="clear" w:pos="7371"/>
        </w:tabs>
        <w:rPr>
          <w:b/>
          <w:bCs/>
          <w:sz w:val="22"/>
          <w:szCs w:val="22"/>
        </w:rPr>
      </w:pPr>
      <w:r>
        <w:rPr>
          <w:rFonts w:ascii="Calibri" w:hAnsi="Calibri" w:cs="Calibri"/>
          <w:i/>
          <w:iCs/>
          <w:color w:val="444444"/>
          <w:sz w:val="22"/>
          <w:szCs w:val="22"/>
          <w:shd w:val="clear" w:color="auto" w:fill="FFFFFF"/>
        </w:rPr>
        <w:t>Barnehagen har utvidet praktisering av den kristne formålsparagraf</w:t>
      </w:r>
    </w:p>
    <w:p w14:paraId="1591CD92" w14:textId="77777777" w:rsidR="00202431" w:rsidRPr="00D2656F" w:rsidRDefault="00202431" w:rsidP="009110BC">
      <w:pPr>
        <w:rPr>
          <w:sz w:val="22"/>
          <w:szCs w:val="22"/>
        </w:rPr>
      </w:pPr>
    </w:p>
    <w:p w14:paraId="158814A3" w14:textId="6A51DA09" w:rsidR="00202431" w:rsidRPr="00D2656F" w:rsidRDefault="00584B17" w:rsidP="009110BC">
      <w:pPr>
        <w:ind w:left="284" w:hanging="284"/>
        <w:rPr>
          <w:sz w:val="22"/>
          <w:szCs w:val="22"/>
        </w:rPr>
      </w:pPr>
      <w:r w:rsidRPr="00D2656F">
        <w:rPr>
          <w:b/>
          <w:sz w:val="22"/>
          <w:szCs w:val="22"/>
        </w:rPr>
        <w:t>1</w:t>
      </w:r>
      <w:r w:rsidR="00B35F7E" w:rsidRPr="00D2656F">
        <w:rPr>
          <w:sz w:val="22"/>
          <w:szCs w:val="22"/>
        </w:rPr>
        <w:t>. Barnehagen</w:t>
      </w:r>
      <w:r w:rsidRPr="00D2656F">
        <w:rPr>
          <w:sz w:val="22"/>
          <w:szCs w:val="22"/>
        </w:rPr>
        <w:t xml:space="preserve"> drives i samsvar </w:t>
      </w:r>
      <w:r w:rsidR="00967920" w:rsidRPr="00D2656F">
        <w:rPr>
          <w:sz w:val="22"/>
          <w:szCs w:val="22"/>
        </w:rPr>
        <w:t>med” Lov</w:t>
      </w:r>
      <w:r w:rsidRPr="00D2656F">
        <w:rPr>
          <w:sz w:val="22"/>
          <w:szCs w:val="22"/>
        </w:rPr>
        <w:t xml:space="preserve"> om barnehager” og fastsatte forskrifter og retningslinjer fra Barne- og familiedepartementet, rammeplanen for barnehager, kommunale vedtak og planer for den enkelte barnehage.</w:t>
      </w:r>
    </w:p>
    <w:p w14:paraId="208C6657" w14:textId="77777777" w:rsidR="00202431" w:rsidRPr="00D2656F" w:rsidRDefault="00202431" w:rsidP="009110BC">
      <w:pPr>
        <w:rPr>
          <w:sz w:val="22"/>
          <w:szCs w:val="22"/>
        </w:rPr>
      </w:pPr>
    </w:p>
    <w:p w14:paraId="453EE921" w14:textId="77777777" w:rsidR="00202431" w:rsidRPr="00D2656F" w:rsidRDefault="00584B17" w:rsidP="009110BC">
      <w:pPr>
        <w:tabs>
          <w:tab w:val="left" w:pos="284"/>
        </w:tabs>
        <w:ind w:left="284" w:hanging="284"/>
        <w:rPr>
          <w:sz w:val="22"/>
          <w:szCs w:val="22"/>
        </w:rPr>
      </w:pPr>
      <w:r w:rsidRPr="00D2656F">
        <w:rPr>
          <w:b/>
          <w:sz w:val="22"/>
          <w:szCs w:val="22"/>
        </w:rPr>
        <w:t>2</w:t>
      </w:r>
      <w:r w:rsidR="00B35F7E" w:rsidRPr="00D2656F">
        <w:rPr>
          <w:sz w:val="22"/>
          <w:szCs w:val="22"/>
        </w:rPr>
        <w:t>. Barnehagen</w:t>
      </w:r>
      <w:r w:rsidR="008228C5">
        <w:rPr>
          <w:sz w:val="22"/>
          <w:szCs w:val="22"/>
        </w:rPr>
        <w:t xml:space="preserve"> leier lokaler og eies av </w:t>
      </w:r>
      <w:r w:rsidR="001A409B" w:rsidRPr="00D2656F">
        <w:rPr>
          <w:sz w:val="22"/>
          <w:szCs w:val="22"/>
        </w:rPr>
        <w:t>Rykene bede</w:t>
      </w:r>
      <w:r w:rsidR="00B737D7" w:rsidRPr="00D2656F">
        <w:rPr>
          <w:sz w:val="22"/>
          <w:szCs w:val="22"/>
        </w:rPr>
        <w:t>hus og drives av Jorunn Askland sammen med representanter fra bedehuset, foreldre og ansatte i barnehagen.</w:t>
      </w:r>
    </w:p>
    <w:p w14:paraId="19826272" w14:textId="77777777" w:rsidR="00202431" w:rsidRPr="00D2656F" w:rsidRDefault="00202431" w:rsidP="009110BC">
      <w:pPr>
        <w:rPr>
          <w:sz w:val="22"/>
          <w:szCs w:val="22"/>
        </w:rPr>
      </w:pPr>
    </w:p>
    <w:p w14:paraId="3A075F85" w14:textId="77777777" w:rsidR="00202431" w:rsidRPr="00D2656F" w:rsidRDefault="00584B17" w:rsidP="009110BC">
      <w:pPr>
        <w:rPr>
          <w:b/>
          <w:sz w:val="22"/>
          <w:szCs w:val="22"/>
        </w:rPr>
      </w:pPr>
      <w:r w:rsidRPr="00D2656F">
        <w:rPr>
          <w:b/>
          <w:sz w:val="22"/>
          <w:szCs w:val="22"/>
        </w:rPr>
        <w:t>3</w:t>
      </w:r>
      <w:r w:rsidRPr="00D2656F">
        <w:rPr>
          <w:sz w:val="22"/>
          <w:szCs w:val="22"/>
        </w:rPr>
        <w:t xml:space="preserve">. </w:t>
      </w:r>
      <w:r w:rsidRPr="00D2656F">
        <w:rPr>
          <w:b/>
          <w:sz w:val="22"/>
          <w:szCs w:val="22"/>
        </w:rPr>
        <w:t>FORMÅL</w:t>
      </w:r>
    </w:p>
    <w:p w14:paraId="47E83C52" w14:textId="77777777" w:rsidR="00202431" w:rsidRPr="00D2656F" w:rsidRDefault="00202431" w:rsidP="009110BC">
      <w:pPr>
        <w:rPr>
          <w:b/>
          <w:sz w:val="22"/>
          <w:szCs w:val="22"/>
        </w:rPr>
      </w:pPr>
    </w:p>
    <w:p w14:paraId="335EE8D0" w14:textId="77777777" w:rsidR="00202431" w:rsidRPr="00D2656F" w:rsidRDefault="00584B17" w:rsidP="006F722D">
      <w:pPr>
        <w:pStyle w:val="Overskrift2"/>
        <w:rPr>
          <w:sz w:val="22"/>
          <w:szCs w:val="22"/>
        </w:rPr>
      </w:pPr>
      <w:r w:rsidRPr="00D2656F">
        <w:rPr>
          <w:sz w:val="22"/>
          <w:szCs w:val="22"/>
        </w:rPr>
        <w:t>Barnehagene skal gi barn under opplæring</w:t>
      </w:r>
      <w:r w:rsidR="00B737D7" w:rsidRPr="00D2656F">
        <w:rPr>
          <w:sz w:val="22"/>
          <w:szCs w:val="22"/>
        </w:rPr>
        <w:t xml:space="preserve">spliktig alder gode utviklings- </w:t>
      </w:r>
      <w:r w:rsidRPr="00D2656F">
        <w:rPr>
          <w:sz w:val="22"/>
          <w:szCs w:val="22"/>
        </w:rPr>
        <w:t>og</w:t>
      </w:r>
    </w:p>
    <w:p w14:paraId="5B1630ED" w14:textId="77777777" w:rsidR="00202431" w:rsidRPr="00D2656F" w:rsidRDefault="00B35F7E" w:rsidP="006F722D">
      <w:pPr>
        <w:rPr>
          <w:sz w:val="22"/>
          <w:szCs w:val="22"/>
        </w:rPr>
      </w:pPr>
      <w:r w:rsidRPr="00D2656F">
        <w:rPr>
          <w:sz w:val="22"/>
          <w:szCs w:val="22"/>
        </w:rPr>
        <w:t xml:space="preserve">aktivitetsmuligheter </w:t>
      </w:r>
      <w:r w:rsidR="00584B17" w:rsidRPr="00D2656F">
        <w:rPr>
          <w:sz w:val="22"/>
          <w:szCs w:val="22"/>
        </w:rPr>
        <w:t>i nær forståelse og samarbeid med barnas hjem.</w:t>
      </w:r>
    </w:p>
    <w:p w14:paraId="7D5FEB3B" w14:textId="77777777" w:rsidR="00202431" w:rsidRPr="00D2656F" w:rsidRDefault="00584B17" w:rsidP="006F722D">
      <w:pPr>
        <w:ind w:left="284" w:hanging="284"/>
        <w:rPr>
          <w:sz w:val="22"/>
          <w:szCs w:val="22"/>
        </w:rPr>
      </w:pPr>
      <w:r w:rsidRPr="00D2656F">
        <w:rPr>
          <w:sz w:val="22"/>
          <w:szCs w:val="22"/>
        </w:rPr>
        <w:t>Barnehagene skal hjelpe til med å gi barna en op</w:t>
      </w:r>
      <w:r w:rsidR="00B35F7E" w:rsidRPr="00D2656F">
        <w:rPr>
          <w:sz w:val="22"/>
          <w:szCs w:val="22"/>
        </w:rPr>
        <w:t xml:space="preserve">pdragelse i samsvar med kristne </w:t>
      </w:r>
      <w:r w:rsidRPr="00D2656F">
        <w:rPr>
          <w:sz w:val="22"/>
          <w:szCs w:val="22"/>
        </w:rPr>
        <w:t>grunnverdier.</w:t>
      </w:r>
    </w:p>
    <w:p w14:paraId="63D02F4B" w14:textId="77777777" w:rsidR="00202431" w:rsidRPr="00D2656F" w:rsidRDefault="00584B17" w:rsidP="006F722D">
      <w:pPr>
        <w:rPr>
          <w:sz w:val="22"/>
          <w:szCs w:val="22"/>
        </w:rPr>
      </w:pPr>
      <w:r w:rsidRPr="00D2656F">
        <w:rPr>
          <w:sz w:val="22"/>
          <w:szCs w:val="22"/>
        </w:rPr>
        <w:t>Barnehagens innhold.</w:t>
      </w:r>
    </w:p>
    <w:p w14:paraId="44B329A3" w14:textId="77777777" w:rsidR="00202431" w:rsidRPr="00D2656F" w:rsidRDefault="00584B17" w:rsidP="006F722D">
      <w:pPr>
        <w:rPr>
          <w:sz w:val="22"/>
          <w:szCs w:val="22"/>
        </w:rPr>
      </w:pPr>
      <w:r w:rsidRPr="00D2656F">
        <w:rPr>
          <w:sz w:val="22"/>
          <w:szCs w:val="22"/>
        </w:rPr>
        <w:t>Barnehagen skal være en pedagogisk virksomhet.</w:t>
      </w:r>
    </w:p>
    <w:p w14:paraId="28512071" w14:textId="77777777" w:rsidR="00202431" w:rsidRPr="00D2656F" w:rsidRDefault="00584B17" w:rsidP="006F722D">
      <w:pPr>
        <w:rPr>
          <w:sz w:val="22"/>
          <w:szCs w:val="22"/>
        </w:rPr>
      </w:pPr>
      <w:r w:rsidRPr="00D2656F">
        <w:rPr>
          <w:sz w:val="22"/>
          <w:szCs w:val="22"/>
        </w:rPr>
        <w:t>Barnehagen skal bistå hjemmene i deres omsorgs- og oppdrageroppgaver, og på den måten</w:t>
      </w:r>
    </w:p>
    <w:p w14:paraId="4B565ACE" w14:textId="77777777" w:rsidR="00202431" w:rsidRPr="00D2656F" w:rsidRDefault="00584B17" w:rsidP="009110BC">
      <w:pPr>
        <w:rPr>
          <w:sz w:val="22"/>
          <w:szCs w:val="22"/>
        </w:rPr>
      </w:pPr>
      <w:r w:rsidRPr="00D2656F">
        <w:rPr>
          <w:sz w:val="22"/>
          <w:szCs w:val="22"/>
        </w:rPr>
        <w:t>Skape et godt grunnlag for barnas utvikling, livslang læring og aktive deltakelse i et</w:t>
      </w:r>
    </w:p>
    <w:p w14:paraId="4AE65CD0" w14:textId="77777777" w:rsidR="00202431" w:rsidRPr="00D2656F" w:rsidRDefault="00B35F7E" w:rsidP="009110BC">
      <w:pPr>
        <w:rPr>
          <w:sz w:val="22"/>
          <w:szCs w:val="22"/>
        </w:rPr>
      </w:pPr>
      <w:r w:rsidRPr="00D2656F">
        <w:rPr>
          <w:sz w:val="22"/>
          <w:szCs w:val="22"/>
        </w:rPr>
        <w:t xml:space="preserve">Demokratisk </w:t>
      </w:r>
      <w:r w:rsidR="00584B17" w:rsidRPr="00D2656F">
        <w:rPr>
          <w:sz w:val="22"/>
          <w:szCs w:val="22"/>
        </w:rPr>
        <w:t>samfunn.</w:t>
      </w:r>
    </w:p>
    <w:p w14:paraId="02837873" w14:textId="77777777" w:rsidR="00202431" w:rsidRPr="00D2656F" w:rsidRDefault="00584B17" w:rsidP="009110BC">
      <w:pPr>
        <w:rPr>
          <w:sz w:val="22"/>
          <w:szCs w:val="22"/>
        </w:rPr>
      </w:pPr>
      <w:r w:rsidRPr="00D2656F">
        <w:rPr>
          <w:sz w:val="22"/>
          <w:szCs w:val="22"/>
        </w:rPr>
        <w:t>Omsorg, oppdragelse og læring i barnehagen skal fremme menneskelig likeverd,</w:t>
      </w:r>
    </w:p>
    <w:p w14:paraId="08B081F0" w14:textId="77777777" w:rsidR="00202431" w:rsidRPr="00D2656F" w:rsidRDefault="00584B17" w:rsidP="009110BC">
      <w:pPr>
        <w:rPr>
          <w:sz w:val="22"/>
          <w:szCs w:val="22"/>
        </w:rPr>
      </w:pPr>
      <w:r w:rsidRPr="00D2656F">
        <w:rPr>
          <w:sz w:val="22"/>
          <w:szCs w:val="22"/>
        </w:rPr>
        <w:t>Likestilling, åndsfrihet, toleranse, helse og forståelse for bærekraftig utvikling.</w:t>
      </w:r>
    </w:p>
    <w:p w14:paraId="76758377" w14:textId="77777777" w:rsidR="00202431" w:rsidRPr="00D2656F" w:rsidRDefault="00584B17" w:rsidP="009110BC">
      <w:pPr>
        <w:rPr>
          <w:sz w:val="22"/>
          <w:szCs w:val="22"/>
        </w:rPr>
      </w:pPr>
      <w:r w:rsidRPr="00D2656F">
        <w:rPr>
          <w:sz w:val="22"/>
          <w:szCs w:val="22"/>
        </w:rPr>
        <w:t>Barnehagen skal gi barn mulighet for lek,</w:t>
      </w:r>
      <w:r w:rsidR="00B35F7E" w:rsidRPr="00D2656F">
        <w:rPr>
          <w:sz w:val="22"/>
          <w:szCs w:val="22"/>
        </w:rPr>
        <w:t xml:space="preserve"> livsutfoldelse og meningsfylte opplevelser </w:t>
      </w:r>
      <w:r w:rsidRPr="00D2656F">
        <w:rPr>
          <w:sz w:val="22"/>
          <w:szCs w:val="22"/>
        </w:rPr>
        <w:t>og</w:t>
      </w:r>
    </w:p>
    <w:p w14:paraId="154174AB" w14:textId="77777777" w:rsidR="00202431" w:rsidRPr="00D2656F" w:rsidRDefault="00584B17" w:rsidP="009110BC">
      <w:pPr>
        <w:rPr>
          <w:sz w:val="22"/>
          <w:szCs w:val="22"/>
        </w:rPr>
      </w:pPr>
      <w:r w:rsidRPr="00D2656F">
        <w:rPr>
          <w:sz w:val="22"/>
          <w:szCs w:val="22"/>
        </w:rPr>
        <w:t>aktiviteter i trygge og samtidig utfordrende omgivelser.</w:t>
      </w:r>
    </w:p>
    <w:p w14:paraId="0B2585D6" w14:textId="77777777" w:rsidR="00202431" w:rsidRPr="00D2656F" w:rsidRDefault="00584B17" w:rsidP="009110BC">
      <w:pPr>
        <w:rPr>
          <w:sz w:val="22"/>
          <w:szCs w:val="22"/>
        </w:rPr>
      </w:pPr>
      <w:r w:rsidRPr="00D2656F">
        <w:rPr>
          <w:sz w:val="22"/>
          <w:szCs w:val="22"/>
        </w:rPr>
        <w:t>Barnehagen skal ta hensyn til barnas alder, funksjonsnivå, kjønn, sosiale, etniske og</w:t>
      </w:r>
    </w:p>
    <w:p w14:paraId="398C21AF" w14:textId="77777777" w:rsidR="00202431" w:rsidRPr="00D2656F" w:rsidRDefault="00584B17" w:rsidP="009110BC">
      <w:pPr>
        <w:rPr>
          <w:sz w:val="22"/>
          <w:szCs w:val="22"/>
        </w:rPr>
      </w:pPr>
      <w:r w:rsidRPr="00D2656F">
        <w:rPr>
          <w:sz w:val="22"/>
          <w:szCs w:val="22"/>
        </w:rPr>
        <w:t>kulturelle bakgrunn, herunder samisk språk og kultur.</w:t>
      </w:r>
    </w:p>
    <w:p w14:paraId="4FF5003A" w14:textId="77777777" w:rsidR="00202431" w:rsidRPr="00D2656F" w:rsidRDefault="00584B17" w:rsidP="009110BC">
      <w:pPr>
        <w:rPr>
          <w:sz w:val="22"/>
          <w:szCs w:val="22"/>
        </w:rPr>
      </w:pPr>
      <w:r w:rsidRPr="00D2656F">
        <w:rPr>
          <w:sz w:val="22"/>
          <w:szCs w:val="22"/>
        </w:rPr>
        <w:t>Barnehagen skal gi barn grunnleggende kunnskap på sentrale og aktuelle områder.</w:t>
      </w:r>
    </w:p>
    <w:p w14:paraId="0516A01E" w14:textId="77777777" w:rsidR="00202431" w:rsidRPr="00D2656F" w:rsidRDefault="00B35F7E" w:rsidP="009110BC">
      <w:pPr>
        <w:rPr>
          <w:sz w:val="22"/>
          <w:szCs w:val="22"/>
        </w:rPr>
      </w:pPr>
      <w:r w:rsidRPr="00D2656F">
        <w:rPr>
          <w:sz w:val="22"/>
          <w:szCs w:val="22"/>
        </w:rPr>
        <w:t xml:space="preserve">Barnehagen </w:t>
      </w:r>
      <w:r w:rsidR="00584B17" w:rsidRPr="00D2656F">
        <w:rPr>
          <w:sz w:val="22"/>
          <w:szCs w:val="22"/>
        </w:rPr>
        <w:t>skal støtte barns nysgjerrighet, kreativitet og vitebegjær og gi</w:t>
      </w:r>
    </w:p>
    <w:p w14:paraId="500959B7" w14:textId="77777777" w:rsidR="00202431" w:rsidRPr="00D2656F" w:rsidRDefault="00B35F7E" w:rsidP="009110BC">
      <w:pPr>
        <w:rPr>
          <w:sz w:val="22"/>
          <w:szCs w:val="22"/>
        </w:rPr>
      </w:pPr>
      <w:r w:rsidRPr="00D2656F">
        <w:rPr>
          <w:sz w:val="22"/>
          <w:szCs w:val="22"/>
        </w:rPr>
        <w:t>u</w:t>
      </w:r>
      <w:r w:rsidR="00584B17" w:rsidRPr="00D2656F">
        <w:rPr>
          <w:sz w:val="22"/>
          <w:szCs w:val="22"/>
        </w:rPr>
        <w:t>tfordringer med utgangspunkt i barnets interesser, kunnskaper og ferdigheter.</w:t>
      </w:r>
    </w:p>
    <w:p w14:paraId="11C3B1E0" w14:textId="77777777" w:rsidR="00202431" w:rsidRPr="00D2656F" w:rsidRDefault="00584B17" w:rsidP="009110BC">
      <w:pPr>
        <w:rPr>
          <w:sz w:val="22"/>
          <w:szCs w:val="22"/>
        </w:rPr>
      </w:pPr>
      <w:r w:rsidRPr="00D2656F">
        <w:rPr>
          <w:sz w:val="22"/>
          <w:szCs w:val="22"/>
        </w:rPr>
        <w:t>Barnehagen skal formidle verdier og kultur, gi rom for barns egen kulturskaping og</w:t>
      </w:r>
    </w:p>
    <w:p w14:paraId="1B8BA389" w14:textId="77777777" w:rsidR="00202431" w:rsidRPr="00D2656F" w:rsidRDefault="00B35F7E" w:rsidP="009110BC">
      <w:pPr>
        <w:rPr>
          <w:sz w:val="22"/>
          <w:szCs w:val="22"/>
        </w:rPr>
      </w:pPr>
      <w:r w:rsidRPr="00D2656F">
        <w:rPr>
          <w:sz w:val="22"/>
          <w:szCs w:val="22"/>
        </w:rPr>
        <w:t>b</w:t>
      </w:r>
      <w:r w:rsidR="00584B17" w:rsidRPr="00D2656F">
        <w:rPr>
          <w:sz w:val="22"/>
          <w:szCs w:val="22"/>
        </w:rPr>
        <w:t xml:space="preserve">idra </w:t>
      </w:r>
      <w:r w:rsidRPr="00D2656F">
        <w:rPr>
          <w:sz w:val="22"/>
          <w:szCs w:val="22"/>
        </w:rPr>
        <w:t xml:space="preserve">til at alle barn får oppleve </w:t>
      </w:r>
      <w:r w:rsidR="00584B17" w:rsidRPr="00D2656F">
        <w:rPr>
          <w:sz w:val="22"/>
          <w:szCs w:val="22"/>
        </w:rPr>
        <w:t>mestring i et sosialt og kulturelt fellesskap.</w:t>
      </w:r>
      <w:r w:rsidR="004F0DD0">
        <w:rPr>
          <w:sz w:val="22"/>
          <w:szCs w:val="22"/>
        </w:rPr>
        <w:t xml:space="preserve"> </w:t>
      </w:r>
    </w:p>
    <w:p w14:paraId="570D8B58" w14:textId="77777777" w:rsidR="00202431" w:rsidRPr="00D2656F" w:rsidRDefault="00584B17" w:rsidP="009110BC">
      <w:pPr>
        <w:rPr>
          <w:sz w:val="22"/>
          <w:szCs w:val="22"/>
        </w:rPr>
      </w:pPr>
      <w:r w:rsidRPr="00D2656F">
        <w:rPr>
          <w:sz w:val="22"/>
          <w:szCs w:val="22"/>
        </w:rPr>
        <w:t>Departementet fastsetter en rammeplan for barnehagen. Rammeplanen skal gi</w:t>
      </w:r>
    </w:p>
    <w:p w14:paraId="3DA7A13C" w14:textId="77777777" w:rsidR="00202431" w:rsidRPr="00D2656F" w:rsidRDefault="00584B17" w:rsidP="009110BC">
      <w:pPr>
        <w:rPr>
          <w:sz w:val="22"/>
          <w:szCs w:val="22"/>
        </w:rPr>
      </w:pPr>
      <w:r w:rsidRPr="00D2656F">
        <w:rPr>
          <w:sz w:val="22"/>
          <w:szCs w:val="22"/>
        </w:rPr>
        <w:t>retningslinjer for barnehagens innhold og oppgaver.</w:t>
      </w:r>
    </w:p>
    <w:p w14:paraId="62E154B6" w14:textId="77777777" w:rsidR="00202431" w:rsidRPr="00D2656F" w:rsidRDefault="00584B17" w:rsidP="009110BC">
      <w:pPr>
        <w:rPr>
          <w:sz w:val="22"/>
          <w:szCs w:val="22"/>
        </w:rPr>
      </w:pPr>
      <w:r w:rsidRPr="00D2656F">
        <w:rPr>
          <w:sz w:val="22"/>
          <w:szCs w:val="22"/>
        </w:rPr>
        <w:t>Barnehagens eier kan tilpasse rammeplanen til lokale forhold. Med utgangspunkt i</w:t>
      </w:r>
    </w:p>
    <w:p w14:paraId="171FC1BF" w14:textId="3404D68D" w:rsidR="00202431" w:rsidRPr="00D2656F" w:rsidRDefault="00B35F7E" w:rsidP="009110BC">
      <w:pPr>
        <w:rPr>
          <w:sz w:val="22"/>
          <w:szCs w:val="22"/>
        </w:rPr>
      </w:pPr>
      <w:r w:rsidRPr="00D2656F">
        <w:rPr>
          <w:sz w:val="22"/>
          <w:szCs w:val="22"/>
        </w:rPr>
        <w:t>r</w:t>
      </w:r>
      <w:r w:rsidR="00584B17" w:rsidRPr="00D2656F">
        <w:rPr>
          <w:sz w:val="22"/>
          <w:szCs w:val="22"/>
        </w:rPr>
        <w:t>ammeplan for barnehagen skal samarbeidsutvalget for hver barnehage fastsette en årsplan</w:t>
      </w:r>
      <w:r w:rsidR="006F722D">
        <w:rPr>
          <w:sz w:val="22"/>
          <w:szCs w:val="22"/>
        </w:rPr>
        <w:t xml:space="preserve"> </w:t>
      </w:r>
      <w:r w:rsidR="00584B17" w:rsidRPr="00D2656F">
        <w:rPr>
          <w:sz w:val="22"/>
          <w:szCs w:val="22"/>
        </w:rPr>
        <w:t>for den pedagogiske virksomheten.</w:t>
      </w:r>
    </w:p>
    <w:p w14:paraId="38588B23" w14:textId="77777777" w:rsidR="007E5E26" w:rsidRPr="00D2656F" w:rsidRDefault="007E5E26" w:rsidP="009110BC">
      <w:pPr>
        <w:rPr>
          <w:sz w:val="22"/>
          <w:szCs w:val="22"/>
        </w:rPr>
      </w:pPr>
    </w:p>
    <w:p w14:paraId="37DE93E2" w14:textId="77777777" w:rsidR="00202431" w:rsidRPr="00D2656F" w:rsidRDefault="00202431" w:rsidP="009110BC">
      <w:pPr>
        <w:rPr>
          <w:sz w:val="22"/>
          <w:szCs w:val="22"/>
        </w:rPr>
      </w:pPr>
    </w:p>
    <w:p w14:paraId="70DC1A98" w14:textId="77777777" w:rsidR="00202431" w:rsidRPr="00D2656F" w:rsidRDefault="00584B17" w:rsidP="009110BC">
      <w:pPr>
        <w:rPr>
          <w:sz w:val="22"/>
          <w:szCs w:val="22"/>
        </w:rPr>
      </w:pPr>
      <w:r w:rsidRPr="00D2656F">
        <w:rPr>
          <w:b/>
          <w:sz w:val="22"/>
          <w:szCs w:val="22"/>
        </w:rPr>
        <w:t>4. OPPTAKSMYNDIGHET</w:t>
      </w:r>
    </w:p>
    <w:p w14:paraId="46F51CB9" w14:textId="77777777" w:rsidR="00202431" w:rsidRPr="00D2656F" w:rsidRDefault="00584B17" w:rsidP="009110BC">
      <w:pPr>
        <w:rPr>
          <w:sz w:val="22"/>
          <w:szCs w:val="22"/>
        </w:rPr>
      </w:pPr>
      <w:r w:rsidRPr="00D2656F">
        <w:rPr>
          <w:sz w:val="22"/>
          <w:szCs w:val="22"/>
        </w:rPr>
        <w:t>Alle godkjente barnehager i kommunen skal samarbeide om opptak av barn.</w:t>
      </w:r>
    </w:p>
    <w:p w14:paraId="445BC770" w14:textId="77777777" w:rsidR="00202431" w:rsidRPr="00D2656F" w:rsidRDefault="00570C99" w:rsidP="009110BC">
      <w:pPr>
        <w:ind w:left="284" w:hanging="284"/>
        <w:rPr>
          <w:sz w:val="22"/>
          <w:szCs w:val="22"/>
        </w:rPr>
      </w:pPr>
      <w:r>
        <w:rPr>
          <w:sz w:val="22"/>
          <w:szCs w:val="22"/>
        </w:rPr>
        <w:t xml:space="preserve">Det er styrer </w:t>
      </w:r>
      <w:r w:rsidR="00B35F7E" w:rsidRPr="00D2656F">
        <w:rPr>
          <w:sz w:val="22"/>
          <w:szCs w:val="22"/>
        </w:rPr>
        <w:t>som foretar opptaket</w:t>
      </w:r>
      <w:r w:rsidR="00584B17" w:rsidRPr="00D2656F">
        <w:rPr>
          <w:sz w:val="22"/>
          <w:szCs w:val="22"/>
        </w:rPr>
        <w:t>.</w:t>
      </w:r>
    </w:p>
    <w:p w14:paraId="0FFEF28D" w14:textId="77777777" w:rsidR="00202431" w:rsidRPr="00D2656F" w:rsidRDefault="00584B17" w:rsidP="009110BC">
      <w:pPr>
        <w:rPr>
          <w:sz w:val="22"/>
          <w:szCs w:val="22"/>
        </w:rPr>
      </w:pPr>
      <w:r w:rsidRPr="00D2656F">
        <w:rPr>
          <w:sz w:val="22"/>
          <w:szCs w:val="22"/>
        </w:rPr>
        <w:t>Kommunalt klageutvalg er klageinstans.</w:t>
      </w:r>
    </w:p>
    <w:p w14:paraId="42ABBD0D" w14:textId="77777777" w:rsidR="00B35F7E" w:rsidRPr="00D2656F" w:rsidRDefault="00B35F7E" w:rsidP="009110BC">
      <w:pPr>
        <w:rPr>
          <w:b/>
          <w:sz w:val="22"/>
          <w:szCs w:val="22"/>
        </w:rPr>
      </w:pPr>
    </w:p>
    <w:p w14:paraId="51806D8B" w14:textId="77777777" w:rsidR="007E5E26" w:rsidRPr="00D2656F" w:rsidRDefault="007E5E26" w:rsidP="009110BC">
      <w:pPr>
        <w:rPr>
          <w:b/>
          <w:sz w:val="22"/>
          <w:szCs w:val="22"/>
        </w:rPr>
      </w:pPr>
    </w:p>
    <w:p w14:paraId="46F754D2" w14:textId="77777777" w:rsidR="00202431" w:rsidRPr="00D2656F" w:rsidRDefault="00584B17" w:rsidP="009110BC">
      <w:pPr>
        <w:rPr>
          <w:sz w:val="22"/>
          <w:szCs w:val="22"/>
        </w:rPr>
      </w:pPr>
      <w:r w:rsidRPr="00D2656F">
        <w:rPr>
          <w:b/>
          <w:sz w:val="22"/>
          <w:szCs w:val="22"/>
        </w:rPr>
        <w:t>5. OPPTAKSKRITERIER</w:t>
      </w:r>
    </w:p>
    <w:p w14:paraId="197DE8A3" w14:textId="77777777" w:rsidR="00202431" w:rsidRPr="00D2656F" w:rsidRDefault="00202431" w:rsidP="009110BC">
      <w:pPr>
        <w:rPr>
          <w:sz w:val="22"/>
          <w:szCs w:val="22"/>
        </w:rPr>
      </w:pPr>
    </w:p>
    <w:p w14:paraId="0E5281B8" w14:textId="77777777" w:rsidR="00202431" w:rsidRPr="00D2656F" w:rsidRDefault="00290504" w:rsidP="00D2656F">
      <w:pPr>
        <w:pStyle w:val="Brdtekstinnrykk3"/>
        <w:ind w:left="0"/>
        <w:rPr>
          <w:sz w:val="22"/>
          <w:szCs w:val="22"/>
        </w:rPr>
      </w:pPr>
      <w:r>
        <w:rPr>
          <w:sz w:val="22"/>
          <w:szCs w:val="22"/>
        </w:rPr>
        <w:t xml:space="preserve">1. </w:t>
      </w:r>
      <w:r w:rsidR="00584B17" w:rsidRPr="00D2656F">
        <w:rPr>
          <w:sz w:val="22"/>
          <w:szCs w:val="22"/>
        </w:rPr>
        <w:t>Barn med nedsatt funks</w:t>
      </w:r>
      <w:r w:rsidR="00B35F7E" w:rsidRPr="00D2656F">
        <w:rPr>
          <w:sz w:val="22"/>
          <w:szCs w:val="22"/>
        </w:rPr>
        <w:t>jonsevne har rett til prioritet</w:t>
      </w:r>
      <w:r w:rsidR="00584B17" w:rsidRPr="00D2656F">
        <w:rPr>
          <w:sz w:val="22"/>
          <w:szCs w:val="22"/>
        </w:rPr>
        <w:t xml:space="preserve"> ved opptak i barnehage.</w:t>
      </w:r>
    </w:p>
    <w:p w14:paraId="0E4734C8" w14:textId="77777777" w:rsidR="00202431" w:rsidRPr="00D2656F" w:rsidRDefault="00584B17" w:rsidP="00D2656F">
      <w:pPr>
        <w:pStyle w:val="Brdtekstinnrykk3"/>
        <w:ind w:left="0"/>
        <w:rPr>
          <w:sz w:val="22"/>
          <w:szCs w:val="22"/>
        </w:rPr>
      </w:pPr>
      <w:r w:rsidRPr="00D2656F">
        <w:rPr>
          <w:sz w:val="22"/>
          <w:szCs w:val="22"/>
        </w:rPr>
        <w:t xml:space="preserve">Barn som det er fattet vedtak om etter lov om </w:t>
      </w:r>
      <w:r w:rsidR="00B35F7E" w:rsidRPr="00D2656F">
        <w:rPr>
          <w:sz w:val="22"/>
          <w:szCs w:val="22"/>
        </w:rPr>
        <w:t xml:space="preserve">barnevernstjenester </w:t>
      </w:r>
      <w:r w:rsidRPr="00D2656F">
        <w:rPr>
          <w:sz w:val="22"/>
          <w:szCs w:val="22"/>
        </w:rPr>
        <w:t>§§4-12 og</w:t>
      </w:r>
    </w:p>
    <w:p w14:paraId="5CC09454" w14:textId="77777777" w:rsidR="00202431" w:rsidRPr="00D2656F" w:rsidRDefault="00584B17" w:rsidP="00D2656F">
      <w:pPr>
        <w:pStyle w:val="Brdtekstinnrykk3"/>
        <w:ind w:left="0"/>
        <w:rPr>
          <w:sz w:val="22"/>
          <w:szCs w:val="22"/>
        </w:rPr>
      </w:pPr>
      <w:r w:rsidRPr="00D2656F">
        <w:rPr>
          <w:sz w:val="22"/>
          <w:szCs w:val="22"/>
        </w:rPr>
        <w:t>4-4 annet og fjerde ledd, har rett til prioritet ved opptak i barnehage.</w:t>
      </w:r>
    </w:p>
    <w:p w14:paraId="630732C8" w14:textId="77777777" w:rsidR="007E5E26" w:rsidRPr="00D2656F" w:rsidRDefault="007E5E26" w:rsidP="009110BC">
      <w:pPr>
        <w:pStyle w:val="Brdtekstinnrykk3"/>
        <w:ind w:left="284"/>
        <w:rPr>
          <w:sz w:val="22"/>
          <w:szCs w:val="22"/>
        </w:rPr>
      </w:pPr>
    </w:p>
    <w:p w14:paraId="2633FB73" w14:textId="1E2079E0" w:rsidR="00202431" w:rsidRPr="00D2656F" w:rsidRDefault="00967920" w:rsidP="009110BC">
      <w:pPr>
        <w:rPr>
          <w:sz w:val="22"/>
          <w:szCs w:val="22"/>
        </w:rPr>
      </w:pPr>
      <w:r w:rsidRPr="00D2656F">
        <w:rPr>
          <w:sz w:val="22"/>
          <w:szCs w:val="22"/>
        </w:rPr>
        <w:t>Ellers</w:t>
      </w:r>
      <w:r w:rsidR="00584B17" w:rsidRPr="00D2656F">
        <w:rPr>
          <w:sz w:val="22"/>
          <w:szCs w:val="22"/>
        </w:rPr>
        <w:t xml:space="preserve"> vil følgende kriterier bli lagt til grunn:</w:t>
      </w:r>
    </w:p>
    <w:p w14:paraId="3342279F" w14:textId="77777777" w:rsidR="00BB3FAD" w:rsidRPr="00D2656F" w:rsidRDefault="00BB3FAD" w:rsidP="009110BC">
      <w:pPr>
        <w:rPr>
          <w:sz w:val="22"/>
          <w:szCs w:val="22"/>
        </w:rPr>
      </w:pPr>
    </w:p>
    <w:p w14:paraId="0BF6C51F" w14:textId="77777777" w:rsidR="009110BC" w:rsidRPr="00D2656F" w:rsidRDefault="00290504" w:rsidP="009110BC">
      <w:pPr>
        <w:rPr>
          <w:sz w:val="22"/>
          <w:szCs w:val="22"/>
        </w:rPr>
      </w:pPr>
      <w:r>
        <w:rPr>
          <w:sz w:val="22"/>
          <w:szCs w:val="22"/>
        </w:rPr>
        <w:t>a</w:t>
      </w:r>
      <w:r w:rsidR="007F1BAC">
        <w:rPr>
          <w:sz w:val="22"/>
          <w:szCs w:val="22"/>
        </w:rPr>
        <w:t xml:space="preserve">. </w:t>
      </w:r>
      <w:r w:rsidR="009110BC" w:rsidRPr="00D2656F">
        <w:rPr>
          <w:sz w:val="22"/>
          <w:szCs w:val="22"/>
        </w:rPr>
        <w:t>Søsken</w:t>
      </w:r>
    </w:p>
    <w:p w14:paraId="14F4FF3F" w14:textId="77777777" w:rsidR="009110BC" w:rsidRPr="00D2656F" w:rsidRDefault="00290504" w:rsidP="009110BC">
      <w:pPr>
        <w:rPr>
          <w:sz w:val="22"/>
          <w:szCs w:val="22"/>
        </w:rPr>
      </w:pPr>
      <w:r>
        <w:rPr>
          <w:sz w:val="22"/>
          <w:szCs w:val="22"/>
        </w:rPr>
        <w:t xml:space="preserve">b. </w:t>
      </w:r>
      <w:r w:rsidR="009110BC" w:rsidRPr="00D2656F">
        <w:rPr>
          <w:sz w:val="22"/>
          <w:szCs w:val="22"/>
        </w:rPr>
        <w:t>Barn i nærområdet</w:t>
      </w:r>
    </w:p>
    <w:p w14:paraId="15F0C438" w14:textId="77777777" w:rsidR="00202431" w:rsidRPr="00D2656F" w:rsidRDefault="00290504" w:rsidP="009110BC">
      <w:pPr>
        <w:rPr>
          <w:sz w:val="22"/>
          <w:szCs w:val="22"/>
        </w:rPr>
      </w:pPr>
      <w:r>
        <w:rPr>
          <w:sz w:val="22"/>
          <w:szCs w:val="22"/>
        </w:rPr>
        <w:t xml:space="preserve">c. </w:t>
      </w:r>
      <w:r w:rsidR="00584B17" w:rsidRPr="00D2656F">
        <w:rPr>
          <w:sz w:val="22"/>
          <w:szCs w:val="22"/>
        </w:rPr>
        <w:t>6-åringer med utsatt skolestart</w:t>
      </w:r>
    </w:p>
    <w:p w14:paraId="50A451E3" w14:textId="77777777" w:rsidR="00202431" w:rsidRPr="00D2656F" w:rsidRDefault="00290504" w:rsidP="009110BC">
      <w:pPr>
        <w:rPr>
          <w:sz w:val="22"/>
          <w:szCs w:val="22"/>
        </w:rPr>
      </w:pPr>
      <w:r>
        <w:rPr>
          <w:sz w:val="22"/>
          <w:szCs w:val="22"/>
        </w:rPr>
        <w:t xml:space="preserve">d. </w:t>
      </w:r>
      <w:r w:rsidR="00584B17" w:rsidRPr="00D2656F">
        <w:rPr>
          <w:sz w:val="22"/>
          <w:szCs w:val="22"/>
        </w:rPr>
        <w:t>5 –åringer</w:t>
      </w:r>
    </w:p>
    <w:p w14:paraId="4AE65E7C" w14:textId="77777777" w:rsidR="00202431" w:rsidRPr="00D2656F" w:rsidRDefault="00202431" w:rsidP="009110BC">
      <w:pPr>
        <w:rPr>
          <w:sz w:val="22"/>
          <w:szCs w:val="22"/>
        </w:rPr>
      </w:pPr>
    </w:p>
    <w:p w14:paraId="02C39FE8" w14:textId="77777777" w:rsidR="00202431" w:rsidRPr="00D2656F" w:rsidRDefault="00202431" w:rsidP="009110BC">
      <w:pPr>
        <w:rPr>
          <w:sz w:val="22"/>
          <w:szCs w:val="22"/>
        </w:rPr>
      </w:pPr>
    </w:p>
    <w:p w14:paraId="25DA2721" w14:textId="77777777" w:rsidR="00202431" w:rsidRPr="00D2656F" w:rsidRDefault="00584B17" w:rsidP="009110BC">
      <w:pPr>
        <w:rPr>
          <w:b/>
          <w:sz w:val="22"/>
          <w:szCs w:val="22"/>
        </w:rPr>
      </w:pPr>
      <w:r w:rsidRPr="00D2656F">
        <w:rPr>
          <w:b/>
          <w:sz w:val="22"/>
          <w:szCs w:val="22"/>
        </w:rPr>
        <w:t>6. OPPTAKSKRETS</w:t>
      </w:r>
    </w:p>
    <w:p w14:paraId="3D1BD809" w14:textId="77777777" w:rsidR="00202431" w:rsidRPr="00D2656F" w:rsidRDefault="00202431" w:rsidP="009110BC">
      <w:pPr>
        <w:rPr>
          <w:sz w:val="22"/>
          <w:szCs w:val="22"/>
        </w:rPr>
      </w:pPr>
    </w:p>
    <w:p w14:paraId="703BA0D7" w14:textId="77777777" w:rsidR="00202431" w:rsidRPr="004F0DD0" w:rsidRDefault="00B35F7E" w:rsidP="009110BC">
      <w:pPr>
        <w:pStyle w:val="Brdtekstinnrykk"/>
        <w:ind w:left="284" w:hanging="275"/>
        <w:rPr>
          <w:sz w:val="22"/>
          <w:szCs w:val="22"/>
        </w:rPr>
      </w:pPr>
      <w:r w:rsidRPr="004F0DD0">
        <w:rPr>
          <w:sz w:val="22"/>
          <w:szCs w:val="22"/>
        </w:rPr>
        <w:t xml:space="preserve">Barnehagen gir </w:t>
      </w:r>
      <w:r w:rsidR="00290504" w:rsidRPr="004F0DD0">
        <w:rPr>
          <w:sz w:val="22"/>
          <w:szCs w:val="22"/>
        </w:rPr>
        <w:t xml:space="preserve">tilbud til innbyggere i Arendal </w:t>
      </w:r>
      <w:r w:rsidR="00584B17" w:rsidRPr="004F0DD0">
        <w:rPr>
          <w:sz w:val="22"/>
          <w:szCs w:val="22"/>
        </w:rPr>
        <w:t>komm</w:t>
      </w:r>
      <w:r w:rsidR="006A78B2" w:rsidRPr="004F0DD0">
        <w:rPr>
          <w:sz w:val="22"/>
          <w:szCs w:val="22"/>
        </w:rPr>
        <w:t xml:space="preserve">une og hele kommunen utgjør en    </w:t>
      </w:r>
      <w:r w:rsidR="00584B17" w:rsidRPr="004F0DD0">
        <w:rPr>
          <w:sz w:val="22"/>
          <w:szCs w:val="22"/>
        </w:rPr>
        <w:t>opptakskrets. Barn skal tilbys barnehagetilbud i nærmiljøet i den grad det er mulig.</w:t>
      </w:r>
    </w:p>
    <w:p w14:paraId="3A965490" w14:textId="48C60B4B" w:rsidR="00290504" w:rsidRPr="004F0DD0" w:rsidRDefault="004F0DD0" w:rsidP="009110BC">
      <w:pPr>
        <w:pStyle w:val="Brdtekstinnrykk"/>
        <w:ind w:left="284" w:hanging="275"/>
        <w:rPr>
          <w:sz w:val="22"/>
          <w:szCs w:val="22"/>
        </w:rPr>
      </w:pPr>
      <w:r w:rsidRPr="004F0DD0">
        <w:rPr>
          <w:b/>
          <w:bCs/>
          <w:color w:val="222222"/>
          <w:sz w:val="22"/>
          <w:szCs w:val="22"/>
          <w:shd w:val="clear" w:color="auto" w:fill="FFFFFF"/>
        </w:rPr>
        <w:t>«</w:t>
      </w:r>
      <w:r w:rsidRPr="004F0DD0">
        <w:rPr>
          <w:bCs/>
          <w:color w:val="222222"/>
          <w:sz w:val="22"/>
          <w:szCs w:val="22"/>
          <w:shd w:val="clear" w:color="auto" w:fill="FFFFFF"/>
        </w:rPr>
        <w:t>I hovedregelen skal opptak gjøres av barn som er bosatt i Arendal kommune på søknadstidspunktet. Dersom barnehagen ikke får fylt opp plassene med barn bosatt i kommunen, kan barnehagen ta opp barn fra andre kommuner</w:t>
      </w:r>
      <w:r w:rsidR="006F722D">
        <w:rPr>
          <w:bCs/>
          <w:color w:val="222222"/>
          <w:sz w:val="22"/>
          <w:szCs w:val="22"/>
          <w:shd w:val="clear" w:color="auto" w:fill="FFFFFF"/>
        </w:rPr>
        <w:t xml:space="preserve">, som Grimstad og Froland som er </w:t>
      </w:r>
      <w:r w:rsidR="0028514F">
        <w:rPr>
          <w:bCs/>
          <w:color w:val="222222"/>
          <w:sz w:val="22"/>
          <w:szCs w:val="22"/>
          <w:shd w:val="clear" w:color="auto" w:fill="FFFFFF"/>
        </w:rPr>
        <w:t>våre nære kommuner</w:t>
      </w:r>
      <w:r w:rsidR="006F722D">
        <w:rPr>
          <w:bCs/>
          <w:color w:val="222222"/>
          <w:sz w:val="22"/>
          <w:szCs w:val="22"/>
          <w:shd w:val="clear" w:color="auto" w:fill="FFFFFF"/>
        </w:rPr>
        <w:t>.</w:t>
      </w:r>
    </w:p>
    <w:p w14:paraId="3436E6EA" w14:textId="38A7A941" w:rsidR="00202431" w:rsidRDefault="00202431" w:rsidP="009110BC">
      <w:pPr>
        <w:rPr>
          <w:sz w:val="22"/>
          <w:szCs w:val="22"/>
        </w:rPr>
      </w:pPr>
    </w:p>
    <w:p w14:paraId="1314E7C6" w14:textId="77777777" w:rsidR="006F722D" w:rsidRPr="004F0DD0" w:rsidRDefault="006F722D" w:rsidP="009110BC">
      <w:pPr>
        <w:rPr>
          <w:sz w:val="22"/>
          <w:szCs w:val="22"/>
        </w:rPr>
      </w:pPr>
    </w:p>
    <w:p w14:paraId="3945673D" w14:textId="77777777" w:rsidR="004F0DD0" w:rsidRDefault="004F0DD0" w:rsidP="009110BC">
      <w:pPr>
        <w:rPr>
          <w:b/>
          <w:sz w:val="22"/>
          <w:szCs w:val="22"/>
        </w:rPr>
      </w:pPr>
    </w:p>
    <w:p w14:paraId="36966CE5" w14:textId="77777777" w:rsidR="004F0DD0" w:rsidRDefault="004F0DD0" w:rsidP="009110BC">
      <w:pPr>
        <w:rPr>
          <w:b/>
          <w:sz w:val="22"/>
          <w:szCs w:val="22"/>
        </w:rPr>
      </w:pPr>
    </w:p>
    <w:p w14:paraId="43DC6FF2" w14:textId="77777777" w:rsidR="00202431" w:rsidRPr="00D2656F" w:rsidRDefault="00584B17" w:rsidP="009110BC">
      <w:pPr>
        <w:rPr>
          <w:b/>
          <w:sz w:val="22"/>
          <w:szCs w:val="22"/>
        </w:rPr>
      </w:pPr>
      <w:r w:rsidRPr="00D2656F">
        <w:rPr>
          <w:b/>
          <w:sz w:val="22"/>
          <w:szCs w:val="22"/>
        </w:rPr>
        <w:lastRenderedPageBreak/>
        <w:t>7. OPPTAKSPERIODE OG OPPSIGELSESFRIST</w:t>
      </w:r>
    </w:p>
    <w:p w14:paraId="7ABF802F" w14:textId="77777777" w:rsidR="00202431" w:rsidRPr="00D2656F" w:rsidRDefault="00202431" w:rsidP="009110BC">
      <w:pPr>
        <w:rPr>
          <w:b/>
          <w:sz w:val="22"/>
          <w:szCs w:val="22"/>
        </w:rPr>
      </w:pPr>
    </w:p>
    <w:p w14:paraId="1FA59325" w14:textId="77777777" w:rsidR="00202431" w:rsidRPr="00D2656F" w:rsidRDefault="00584B17" w:rsidP="00722B49">
      <w:pPr>
        <w:rPr>
          <w:sz w:val="22"/>
          <w:szCs w:val="22"/>
        </w:rPr>
      </w:pPr>
      <w:r w:rsidRPr="00D2656F">
        <w:rPr>
          <w:sz w:val="22"/>
          <w:szCs w:val="22"/>
        </w:rPr>
        <w:t>Nytt barnehageår begynner 1. august.</w:t>
      </w:r>
    </w:p>
    <w:p w14:paraId="2E0AC6E3" w14:textId="77777777" w:rsidR="00202431" w:rsidRPr="00722B49" w:rsidRDefault="00584B17" w:rsidP="00722B49">
      <w:pPr>
        <w:rPr>
          <w:sz w:val="22"/>
          <w:szCs w:val="22"/>
        </w:rPr>
      </w:pPr>
      <w:r w:rsidRPr="00D2656F">
        <w:rPr>
          <w:sz w:val="22"/>
          <w:szCs w:val="22"/>
        </w:rPr>
        <w:t xml:space="preserve">Plass tildeles frem til 31.07 </w:t>
      </w:r>
      <w:proofErr w:type="gramStart"/>
      <w:r w:rsidRPr="00D2656F">
        <w:rPr>
          <w:sz w:val="22"/>
          <w:szCs w:val="22"/>
        </w:rPr>
        <w:t>det året barnet</w:t>
      </w:r>
      <w:proofErr w:type="gramEnd"/>
      <w:r w:rsidRPr="00D2656F">
        <w:rPr>
          <w:sz w:val="22"/>
          <w:szCs w:val="22"/>
        </w:rPr>
        <w:t xml:space="preserve"> fyller 6 år såfremt ikke annet</w:t>
      </w:r>
      <w:r w:rsidR="00722B49">
        <w:rPr>
          <w:sz w:val="22"/>
          <w:szCs w:val="22"/>
        </w:rPr>
        <w:t xml:space="preserve"> </w:t>
      </w:r>
      <w:r w:rsidRPr="00D2656F">
        <w:rPr>
          <w:sz w:val="22"/>
          <w:szCs w:val="22"/>
        </w:rPr>
        <w:t>er opplyst i opptaksbrevet.</w:t>
      </w:r>
    </w:p>
    <w:p w14:paraId="6E7CC123" w14:textId="77777777" w:rsidR="00202431" w:rsidRPr="00D2656F" w:rsidRDefault="00584B17" w:rsidP="00722B49">
      <w:pPr>
        <w:ind w:left="284" w:hanging="284"/>
        <w:rPr>
          <w:sz w:val="22"/>
          <w:szCs w:val="22"/>
        </w:rPr>
      </w:pPr>
      <w:r w:rsidRPr="00D2656F">
        <w:rPr>
          <w:sz w:val="22"/>
          <w:szCs w:val="22"/>
        </w:rPr>
        <w:t>Søknad om oppt</w:t>
      </w:r>
      <w:r w:rsidR="00722B49">
        <w:rPr>
          <w:sz w:val="22"/>
          <w:szCs w:val="22"/>
        </w:rPr>
        <w:t xml:space="preserve">ak skjer på </w:t>
      </w:r>
      <w:proofErr w:type="spellStart"/>
      <w:r w:rsidR="00722B49">
        <w:rPr>
          <w:sz w:val="22"/>
          <w:szCs w:val="22"/>
        </w:rPr>
        <w:t>Vigilo</w:t>
      </w:r>
      <w:proofErr w:type="spellEnd"/>
      <w:r w:rsidR="00722B49">
        <w:rPr>
          <w:sz w:val="22"/>
          <w:szCs w:val="22"/>
        </w:rPr>
        <w:t xml:space="preserve"> med </w:t>
      </w:r>
      <w:r w:rsidRPr="00D2656F">
        <w:rPr>
          <w:sz w:val="22"/>
          <w:szCs w:val="22"/>
        </w:rPr>
        <w:t>nødve</w:t>
      </w:r>
      <w:r w:rsidR="00BB3FAD" w:rsidRPr="00D2656F">
        <w:rPr>
          <w:sz w:val="22"/>
          <w:szCs w:val="22"/>
        </w:rPr>
        <w:t xml:space="preserve">ndig dokumentasjon.           </w:t>
      </w:r>
      <w:r w:rsidRPr="00D2656F">
        <w:rPr>
          <w:sz w:val="22"/>
          <w:szCs w:val="22"/>
        </w:rPr>
        <w:t>Enkeltvedtak om avslag ved opptaket kan påkla</w:t>
      </w:r>
      <w:r w:rsidR="00B35F7E" w:rsidRPr="00D2656F">
        <w:rPr>
          <w:sz w:val="22"/>
          <w:szCs w:val="22"/>
        </w:rPr>
        <w:t>ges til kommunens klageutvalg</w:t>
      </w:r>
      <w:r w:rsidRPr="00D2656F">
        <w:rPr>
          <w:sz w:val="22"/>
          <w:szCs w:val="22"/>
        </w:rPr>
        <w:t xml:space="preserve"> med en klagefrist på 3 uker.</w:t>
      </w:r>
    </w:p>
    <w:p w14:paraId="430A5147" w14:textId="77777777" w:rsidR="00722B49" w:rsidRPr="00D2656F" w:rsidRDefault="00584B17" w:rsidP="00722B49">
      <w:pPr>
        <w:ind w:left="284" w:hanging="284"/>
        <w:rPr>
          <w:sz w:val="22"/>
          <w:szCs w:val="22"/>
        </w:rPr>
      </w:pPr>
      <w:r w:rsidRPr="00D2656F">
        <w:rPr>
          <w:sz w:val="22"/>
          <w:szCs w:val="22"/>
        </w:rPr>
        <w:t>Gjensidig oppsigelse av tildelt plass er 1 måned regnet fr</w:t>
      </w:r>
      <w:r w:rsidR="00B35F7E" w:rsidRPr="00D2656F">
        <w:rPr>
          <w:sz w:val="22"/>
          <w:szCs w:val="22"/>
        </w:rPr>
        <w:t xml:space="preserve">a den 1. i hver </w:t>
      </w:r>
      <w:r w:rsidRPr="00D2656F">
        <w:rPr>
          <w:sz w:val="22"/>
          <w:szCs w:val="22"/>
        </w:rPr>
        <w:t>måned.</w:t>
      </w:r>
      <w:r w:rsidR="00722B49">
        <w:rPr>
          <w:sz w:val="22"/>
          <w:szCs w:val="22"/>
        </w:rPr>
        <w:t xml:space="preserve"> Sies </w:t>
      </w:r>
      <w:proofErr w:type="spellStart"/>
      <w:r w:rsidR="00722B49">
        <w:rPr>
          <w:sz w:val="22"/>
          <w:szCs w:val="22"/>
        </w:rPr>
        <w:t>bhg</w:t>
      </w:r>
      <w:proofErr w:type="spellEnd"/>
      <w:r w:rsidR="00722B49">
        <w:rPr>
          <w:sz w:val="22"/>
          <w:szCs w:val="22"/>
        </w:rPr>
        <w:t xml:space="preserve"> plassen opp etter 1. april, må plassen betales frem til sommeren.</w:t>
      </w:r>
    </w:p>
    <w:p w14:paraId="7DDCEA7B" w14:textId="77777777" w:rsidR="00202431" w:rsidRPr="00D2656F" w:rsidRDefault="00EA27D0" w:rsidP="009110BC">
      <w:pPr>
        <w:rPr>
          <w:sz w:val="22"/>
          <w:szCs w:val="22"/>
        </w:rPr>
      </w:pPr>
      <w:r>
        <w:rPr>
          <w:rFonts w:ascii="Verdana" w:hAnsi="Verdana"/>
          <w:color w:val="000000"/>
          <w:sz w:val="18"/>
          <w:szCs w:val="18"/>
        </w:rPr>
        <w:br/>
      </w:r>
      <w:hyperlink r:id="rId6" w:tgtFrame="_blank" w:history="1">
        <w:r>
          <w:rPr>
            <w:rStyle w:val="Hyperkobling"/>
            <w:rFonts w:ascii="Verdana" w:hAnsi="Verdana"/>
            <w:color w:val="0000AA"/>
            <w:sz w:val="18"/>
            <w:szCs w:val="18"/>
          </w:rPr>
          <w:t>Forskrift om saksbehandlingsregler</w:t>
        </w:r>
      </w:hyperlink>
    </w:p>
    <w:p w14:paraId="1F1C5AC9" w14:textId="77777777" w:rsidR="00202431" w:rsidRPr="00D2656F" w:rsidRDefault="00202431" w:rsidP="009110BC">
      <w:pPr>
        <w:rPr>
          <w:sz w:val="22"/>
          <w:szCs w:val="22"/>
        </w:rPr>
      </w:pPr>
    </w:p>
    <w:p w14:paraId="1DD38C4A" w14:textId="77777777" w:rsidR="00202431" w:rsidRPr="00D2656F" w:rsidRDefault="00584B17" w:rsidP="009110BC">
      <w:pPr>
        <w:rPr>
          <w:sz w:val="22"/>
          <w:szCs w:val="22"/>
        </w:rPr>
      </w:pPr>
      <w:r w:rsidRPr="00D2656F">
        <w:rPr>
          <w:b/>
          <w:sz w:val="22"/>
          <w:szCs w:val="22"/>
        </w:rPr>
        <w:t>8. FORELDREBETALING</w:t>
      </w:r>
    </w:p>
    <w:p w14:paraId="57B9C05C" w14:textId="77777777" w:rsidR="00202431" w:rsidRPr="00D2656F" w:rsidRDefault="00202431" w:rsidP="009110BC">
      <w:pPr>
        <w:rPr>
          <w:sz w:val="22"/>
          <w:szCs w:val="22"/>
        </w:rPr>
      </w:pPr>
    </w:p>
    <w:p w14:paraId="0C155C39" w14:textId="77777777" w:rsidR="00202431" w:rsidRPr="00D2656F" w:rsidRDefault="00B35F7E" w:rsidP="009110BC">
      <w:pPr>
        <w:rPr>
          <w:sz w:val="22"/>
          <w:szCs w:val="22"/>
        </w:rPr>
      </w:pPr>
      <w:r w:rsidRPr="00D2656F">
        <w:rPr>
          <w:sz w:val="22"/>
          <w:szCs w:val="22"/>
        </w:rPr>
        <w:t>Endringer iverksettes fra 01.08, eller 01.01</w:t>
      </w:r>
      <w:r w:rsidR="00584B17" w:rsidRPr="00D2656F">
        <w:rPr>
          <w:sz w:val="22"/>
          <w:szCs w:val="22"/>
        </w:rPr>
        <w:t xml:space="preserve"> Endringer skal meddeles foreldrene skriftlig,</w:t>
      </w:r>
    </w:p>
    <w:p w14:paraId="2A7F9F2C" w14:textId="7C0E7ECE" w:rsidR="00202431" w:rsidRPr="00FF106A" w:rsidRDefault="004F0DD0" w:rsidP="009110BC">
      <w:pPr>
        <w:rPr>
          <w:color w:val="FF0000"/>
          <w:sz w:val="22"/>
          <w:szCs w:val="22"/>
        </w:rPr>
      </w:pPr>
      <w:r>
        <w:rPr>
          <w:sz w:val="22"/>
          <w:szCs w:val="22"/>
        </w:rPr>
        <w:t>og</w:t>
      </w:r>
      <w:r w:rsidR="00584B17" w:rsidRPr="00D2656F">
        <w:rPr>
          <w:sz w:val="22"/>
          <w:szCs w:val="22"/>
        </w:rPr>
        <w:t xml:space="preserve"> i god tid før iverksetting.</w:t>
      </w:r>
      <w:r w:rsidR="00034B15" w:rsidRPr="00D2656F">
        <w:rPr>
          <w:sz w:val="22"/>
          <w:szCs w:val="22"/>
        </w:rPr>
        <w:t xml:space="preserve"> Fo</w:t>
      </w:r>
      <w:r w:rsidR="0078684C">
        <w:rPr>
          <w:sz w:val="22"/>
          <w:szCs w:val="22"/>
        </w:rPr>
        <w:t xml:space="preserve">r tiden koster det </w:t>
      </w:r>
      <w:r w:rsidR="008224A6">
        <w:rPr>
          <w:sz w:val="22"/>
          <w:szCs w:val="22"/>
        </w:rPr>
        <w:t>30</w:t>
      </w:r>
      <w:r w:rsidR="00256CE9">
        <w:rPr>
          <w:sz w:val="22"/>
          <w:szCs w:val="22"/>
        </w:rPr>
        <w:t>00</w:t>
      </w:r>
      <w:r w:rsidR="00034B15" w:rsidRPr="00D2656F">
        <w:rPr>
          <w:sz w:val="22"/>
          <w:szCs w:val="22"/>
        </w:rPr>
        <w:t>,- for 100 % plass.</w:t>
      </w:r>
      <w:r w:rsidR="0078684C">
        <w:rPr>
          <w:sz w:val="22"/>
          <w:szCs w:val="22"/>
        </w:rPr>
        <w:t xml:space="preserve"> </w:t>
      </w:r>
      <w:r w:rsidR="008224A6">
        <w:rPr>
          <w:sz w:val="22"/>
          <w:szCs w:val="22"/>
        </w:rPr>
        <w:t>400 kr per barn i matpenger i mnd.</w:t>
      </w:r>
    </w:p>
    <w:p w14:paraId="065810DA" w14:textId="77777777" w:rsidR="00202431" w:rsidRPr="00D2656F" w:rsidRDefault="00202431" w:rsidP="009110BC">
      <w:pPr>
        <w:rPr>
          <w:sz w:val="22"/>
          <w:szCs w:val="22"/>
        </w:rPr>
      </w:pPr>
    </w:p>
    <w:p w14:paraId="7B8B38DC" w14:textId="77777777" w:rsidR="00202431" w:rsidRPr="00D2656F" w:rsidRDefault="00202431" w:rsidP="009110BC">
      <w:pPr>
        <w:rPr>
          <w:sz w:val="22"/>
          <w:szCs w:val="22"/>
        </w:rPr>
      </w:pPr>
    </w:p>
    <w:p w14:paraId="27113C92" w14:textId="77777777" w:rsidR="00202431" w:rsidRPr="00D2656F" w:rsidRDefault="00584B17" w:rsidP="009110BC">
      <w:pPr>
        <w:rPr>
          <w:b/>
          <w:sz w:val="22"/>
          <w:szCs w:val="22"/>
        </w:rPr>
      </w:pPr>
      <w:r w:rsidRPr="00D2656F">
        <w:rPr>
          <w:b/>
          <w:sz w:val="22"/>
          <w:szCs w:val="22"/>
        </w:rPr>
        <w:t>9. ÅPNINGSTID OG FERIER</w:t>
      </w:r>
    </w:p>
    <w:p w14:paraId="5B4D6F33" w14:textId="77777777" w:rsidR="00202431" w:rsidRPr="00D2656F" w:rsidRDefault="00202431" w:rsidP="00290504">
      <w:pPr>
        <w:rPr>
          <w:b/>
          <w:sz w:val="22"/>
          <w:szCs w:val="22"/>
        </w:rPr>
      </w:pPr>
    </w:p>
    <w:p w14:paraId="44AFE047" w14:textId="3D2FCF66" w:rsidR="00202431" w:rsidRPr="002510E7" w:rsidRDefault="0078684C" w:rsidP="00290504">
      <w:pPr>
        <w:ind w:left="426" w:hanging="426"/>
        <w:rPr>
          <w:color w:val="FF0000"/>
          <w:sz w:val="22"/>
          <w:szCs w:val="22"/>
        </w:rPr>
      </w:pPr>
      <w:r>
        <w:rPr>
          <w:color w:val="FF0000"/>
          <w:sz w:val="22"/>
          <w:szCs w:val="22"/>
        </w:rPr>
        <w:t>Vi har åpent fra kl. 7.15</w:t>
      </w:r>
      <w:r w:rsidR="002510E7">
        <w:rPr>
          <w:color w:val="FF0000"/>
          <w:sz w:val="22"/>
          <w:szCs w:val="22"/>
        </w:rPr>
        <w:t xml:space="preserve">-16.30.  </w:t>
      </w:r>
      <w:r>
        <w:rPr>
          <w:color w:val="FF0000"/>
          <w:sz w:val="22"/>
          <w:szCs w:val="22"/>
        </w:rPr>
        <w:t>(7</w:t>
      </w:r>
      <w:r w:rsidR="006F722D">
        <w:rPr>
          <w:color w:val="FF0000"/>
          <w:sz w:val="22"/>
          <w:szCs w:val="22"/>
        </w:rPr>
        <w:t xml:space="preserve"> </w:t>
      </w:r>
      <w:r w:rsidR="007C74AA">
        <w:rPr>
          <w:color w:val="FF0000"/>
          <w:sz w:val="22"/>
          <w:szCs w:val="22"/>
        </w:rPr>
        <w:t>etter</w:t>
      </w:r>
      <w:r w:rsidR="006F722D">
        <w:rPr>
          <w:color w:val="FF0000"/>
          <w:sz w:val="22"/>
          <w:szCs w:val="22"/>
        </w:rPr>
        <w:t xml:space="preserve"> </w:t>
      </w:r>
      <w:r w:rsidR="00967920">
        <w:rPr>
          <w:color w:val="FF0000"/>
          <w:sz w:val="22"/>
          <w:szCs w:val="22"/>
        </w:rPr>
        <w:t xml:space="preserve">avtale)  </w:t>
      </w:r>
      <w:r w:rsidR="007C74AA">
        <w:rPr>
          <w:color w:val="FF0000"/>
          <w:sz w:val="22"/>
          <w:szCs w:val="22"/>
        </w:rPr>
        <w:t xml:space="preserve">                             </w:t>
      </w:r>
      <w:r w:rsidR="002510E7">
        <w:rPr>
          <w:color w:val="FF0000"/>
          <w:sz w:val="22"/>
          <w:szCs w:val="22"/>
        </w:rPr>
        <w:t xml:space="preserve">        </w:t>
      </w:r>
      <w:r w:rsidR="00B35F7E" w:rsidRPr="002510E7">
        <w:rPr>
          <w:color w:val="FF0000"/>
          <w:sz w:val="22"/>
          <w:szCs w:val="22"/>
        </w:rPr>
        <w:t xml:space="preserve">Barnehagen </w:t>
      </w:r>
      <w:r w:rsidR="006F722D">
        <w:rPr>
          <w:color w:val="FF0000"/>
          <w:sz w:val="22"/>
          <w:szCs w:val="22"/>
        </w:rPr>
        <w:t>har 4 uker sommerferie, og vi følger SFO Rykene sine ferieuker.          Vi</w:t>
      </w:r>
      <w:r w:rsidR="00584B17" w:rsidRPr="002510E7">
        <w:rPr>
          <w:color w:val="FF0000"/>
          <w:sz w:val="22"/>
          <w:szCs w:val="22"/>
        </w:rPr>
        <w:t xml:space="preserve"> </w:t>
      </w:r>
      <w:r w:rsidR="006E1B30">
        <w:rPr>
          <w:color w:val="FF0000"/>
          <w:sz w:val="22"/>
          <w:szCs w:val="22"/>
        </w:rPr>
        <w:t xml:space="preserve">har </w:t>
      </w:r>
      <w:r w:rsidR="0028514F">
        <w:rPr>
          <w:color w:val="FF0000"/>
          <w:sz w:val="22"/>
          <w:szCs w:val="22"/>
        </w:rPr>
        <w:t>5</w:t>
      </w:r>
      <w:r w:rsidR="001A6EE5" w:rsidRPr="002510E7">
        <w:rPr>
          <w:color w:val="FF0000"/>
          <w:sz w:val="22"/>
          <w:szCs w:val="22"/>
        </w:rPr>
        <w:t xml:space="preserve"> planleggingsdager og er stengt</w:t>
      </w:r>
    </w:p>
    <w:p w14:paraId="2A3BDB16" w14:textId="5ACEB258" w:rsidR="00202431" w:rsidRPr="002510E7" w:rsidRDefault="00004616" w:rsidP="00290504">
      <w:pPr>
        <w:ind w:left="426" w:hanging="426"/>
        <w:rPr>
          <w:color w:val="FF0000"/>
          <w:sz w:val="22"/>
          <w:szCs w:val="22"/>
        </w:rPr>
      </w:pPr>
      <w:r>
        <w:rPr>
          <w:color w:val="FF0000"/>
          <w:sz w:val="22"/>
          <w:szCs w:val="22"/>
        </w:rPr>
        <w:t>jul</w:t>
      </w:r>
      <w:r w:rsidR="006E1B30">
        <w:rPr>
          <w:color w:val="FF0000"/>
          <w:sz w:val="22"/>
          <w:szCs w:val="22"/>
        </w:rPr>
        <w:t>- og nyttårsaften</w:t>
      </w:r>
      <w:r w:rsidR="0028514F">
        <w:rPr>
          <w:color w:val="FF0000"/>
          <w:sz w:val="22"/>
          <w:szCs w:val="22"/>
        </w:rPr>
        <w:t>.</w:t>
      </w:r>
      <w:r w:rsidR="006E1B30">
        <w:rPr>
          <w:color w:val="FF0000"/>
          <w:sz w:val="22"/>
          <w:szCs w:val="22"/>
        </w:rPr>
        <w:t xml:space="preserve"> </w:t>
      </w:r>
      <w:r w:rsidR="0028514F">
        <w:rPr>
          <w:color w:val="FF0000"/>
          <w:sz w:val="22"/>
          <w:szCs w:val="22"/>
        </w:rPr>
        <w:t>L</w:t>
      </w:r>
      <w:r w:rsidR="001A6EE5" w:rsidRPr="002510E7">
        <w:rPr>
          <w:color w:val="FF0000"/>
          <w:sz w:val="22"/>
          <w:szCs w:val="22"/>
        </w:rPr>
        <w:t>ille julaften og o</w:t>
      </w:r>
      <w:r w:rsidR="00584B17" w:rsidRPr="002510E7">
        <w:rPr>
          <w:color w:val="FF0000"/>
          <w:sz w:val="22"/>
          <w:szCs w:val="22"/>
        </w:rPr>
        <w:t>nsdag før påsk</w:t>
      </w:r>
      <w:r w:rsidR="001A6EE5" w:rsidRPr="002510E7">
        <w:rPr>
          <w:color w:val="FF0000"/>
          <w:sz w:val="22"/>
          <w:szCs w:val="22"/>
        </w:rPr>
        <w:t>e</w:t>
      </w:r>
      <w:r w:rsidR="0028514F">
        <w:rPr>
          <w:color w:val="FF0000"/>
          <w:sz w:val="22"/>
          <w:szCs w:val="22"/>
        </w:rPr>
        <w:t xml:space="preserve"> er 1 planleggingsdag. Hvis lille julaften faller på lørdag eller søndag, stenger vi </w:t>
      </w:r>
      <w:proofErr w:type="spellStart"/>
      <w:r w:rsidR="0028514F">
        <w:rPr>
          <w:color w:val="FF0000"/>
          <w:sz w:val="22"/>
          <w:szCs w:val="22"/>
        </w:rPr>
        <w:t>kl</w:t>
      </w:r>
      <w:proofErr w:type="spellEnd"/>
      <w:r w:rsidR="0028514F">
        <w:rPr>
          <w:color w:val="FF0000"/>
          <w:sz w:val="22"/>
          <w:szCs w:val="22"/>
        </w:rPr>
        <w:t xml:space="preserve"> 12, tirsdag i påskeuken, så den sammen med onsdag før påske blir 1 planleggingsdag,</w:t>
      </w:r>
    </w:p>
    <w:p w14:paraId="5550A5EB" w14:textId="77777777" w:rsidR="009110BC" w:rsidRPr="002510E7" w:rsidRDefault="009110BC" w:rsidP="00290504">
      <w:pPr>
        <w:ind w:left="426" w:hanging="426"/>
        <w:rPr>
          <w:b/>
          <w:color w:val="FF0000"/>
          <w:sz w:val="22"/>
          <w:szCs w:val="22"/>
        </w:rPr>
      </w:pPr>
      <w:r w:rsidRPr="002510E7">
        <w:rPr>
          <w:b/>
          <w:color w:val="FF0000"/>
          <w:sz w:val="22"/>
          <w:szCs w:val="22"/>
        </w:rPr>
        <w:t>Vi stenger også i jule/påske ferie</w:t>
      </w:r>
      <w:r w:rsidR="00840428" w:rsidRPr="002510E7">
        <w:rPr>
          <w:b/>
          <w:color w:val="FF0000"/>
          <w:sz w:val="22"/>
          <w:szCs w:val="22"/>
        </w:rPr>
        <w:t>n</w:t>
      </w:r>
      <w:r w:rsidRPr="002510E7">
        <w:rPr>
          <w:b/>
          <w:color w:val="FF0000"/>
          <w:sz w:val="22"/>
          <w:szCs w:val="22"/>
        </w:rPr>
        <w:t xml:space="preserve"> ved 3 eller færre barn.</w:t>
      </w:r>
    </w:p>
    <w:p w14:paraId="11FA1ACA" w14:textId="77777777" w:rsidR="001A6EE5" w:rsidRPr="00D2656F" w:rsidRDefault="001A6EE5" w:rsidP="00290504">
      <w:pPr>
        <w:ind w:left="426" w:hanging="426"/>
        <w:rPr>
          <w:sz w:val="22"/>
          <w:szCs w:val="22"/>
        </w:rPr>
      </w:pPr>
    </w:p>
    <w:p w14:paraId="42E278DF" w14:textId="77777777" w:rsidR="00202431" w:rsidRPr="00D2656F" w:rsidRDefault="00584B17" w:rsidP="009110BC">
      <w:pPr>
        <w:rPr>
          <w:b/>
          <w:sz w:val="22"/>
          <w:szCs w:val="22"/>
        </w:rPr>
      </w:pPr>
      <w:r w:rsidRPr="00D2656F">
        <w:rPr>
          <w:b/>
          <w:sz w:val="22"/>
          <w:szCs w:val="22"/>
        </w:rPr>
        <w:t>10. AREALUTNYTTING</w:t>
      </w:r>
    </w:p>
    <w:p w14:paraId="0543D36A" w14:textId="77777777" w:rsidR="00202431" w:rsidRPr="00D2656F" w:rsidRDefault="00202431" w:rsidP="009110BC">
      <w:pPr>
        <w:rPr>
          <w:b/>
          <w:sz w:val="22"/>
          <w:szCs w:val="22"/>
        </w:rPr>
      </w:pPr>
    </w:p>
    <w:p w14:paraId="1612392A" w14:textId="77777777" w:rsidR="00202431" w:rsidRPr="00D2656F" w:rsidRDefault="00584B17" w:rsidP="009110BC">
      <w:pPr>
        <w:rPr>
          <w:sz w:val="22"/>
          <w:szCs w:val="22"/>
        </w:rPr>
      </w:pPr>
      <w:r w:rsidRPr="00D2656F">
        <w:rPr>
          <w:sz w:val="22"/>
          <w:szCs w:val="22"/>
        </w:rPr>
        <w:t>Barnehagens norm for arealutnytting inn</w:t>
      </w:r>
      <w:r w:rsidR="009110BC" w:rsidRPr="00D2656F">
        <w:rPr>
          <w:sz w:val="22"/>
          <w:szCs w:val="22"/>
        </w:rPr>
        <w:t>e</w:t>
      </w:r>
      <w:r w:rsidRPr="00D2656F">
        <w:rPr>
          <w:sz w:val="22"/>
          <w:szCs w:val="22"/>
        </w:rPr>
        <w:t xml:space="preserve"> og ute følger departementets</w:t>
      </w:r>
    </w:p>
    <w:p w14:paraId="5427C7D0" w14:textId="16258CAA" w:rsidR="00202431" w:rsidRPr="00D2656F" w:rsidRDefault="009110BC" w:rsidP="009110BC">
      <w:pPr>
        <w:rPr>
          <w:sz w:val="22"/>
          <w:szCs w:val="22"/>
        </w:rPr>
      </w:pPr>
      <w:r w:rsidRPr="00D2656F">
        <w:rPr>
          <w:sz w:val="22"/>
          <w:szCs w:val="22"/>
        </w:rPr>
        <w:t>gjeldende regler</w:t>
      </w:r>
      <w:r w:rsidR="00034B15" w:rsidRPr="00D2656F">
        <w:rPr>
          <w:sz w:val="22"/>
          <w:szCs w:val="22"/>
        </w:rPr>
        <w:t>, som er 5</w:t>
      </w:r>
      <w:r w:rsidR="00004616">
        <w:rPr>
          <w:sz w:val="22"/>
          <w:szCs w:val="22"/>
        </w:rPr>
        <w:t xml:space="preserve"> </w:t>
      </w:r>
      <w:r w:rsidR="00034B15" w:rsidRPr="00D2656F">
        <w:rPr>
          <w:sz w:val="22"/>
          <w:szCs w:val="22"/>
        </w:rPr>
        <w:t>m2 for små barn og 4</w:t>
      </w:r>
      <w:r w:rsidR="00004616">
        <w:rPr>
          <w:sz w:val="22"/>
          <w:szCs w:val="22"/>
        </w:rPr>
        <w:t xml:space="preserve"> </w:t>
      </w:r>
      <w:r w:rsidR="00034B15" w:rsidRPr="00D2656F">
        <w:rPr>
          <w:sz w:val="22"/>
          <w:szCs w:val="22"/>
        </w:rPr>
        <w:t>m2 for store barn.</w:t>
      </w:r>
    </w:p>
    <w:p w14:paraId="15296250" w14:textId="77777777" w:rsidR="00202431" w:rsidRPr="00D2656F" w:rsidRDefault="00202431" w:rsidP="009110BC">
      <w:pPr>
        <w:rPr>
          <w:sz w:val="22"/>
          <w:szCs w:val="22"/>
        </w:rPr>
      </w:pPr>
    </w:p>
    <w:p w14:paraId="6FAD522E" w14:textId="77777777" w:rsidR="00202431" w:rsidRPr="00D2656F" w:rsidRDefault="00202431" w:rsidP="009110BC">
      <w:pPr>
        <w:rPr>
          <w:b/>
          <w:sz w:val="22"/>
          <w:szCs w:val="22"/>
        </w:rPr>
      </w:pPr>
    </w:p>
    <w:p w14:paraId="6736949D" w14:textId="77777777" w:rsidR="00202431" w:rsidRPr="00D2656F" w:rsidRDefault="00584B17" w:rsidP="009110BC">
      <w:pPr>
        <w:rPr>
          <w:sz w:val="22"/>
          <w:szCs w:val="22"/>
        </w:rPr>
      </w:pPr>
      <w:r w:rsidRPr="00D2656F">
        <w:rPr>
          <w:b/>
          <w:sz w:val="22"/>
          <w:szCs w:val="22"/>
        </w:rPr>
        <w:t>11. HELSETILSYN</w:t>
      </w:r>
    </w:p>
    <w:p w14:paraId="33F02613" w14:textId="77777777" w:rsidR="00202431" w:rsidRPr="00D2656F" w:rsidRDefault="00202431" w:rsidP="009110BC">
      <w:pPr>
        <w:rPr>
          <w:sz w:val="22"/>
          <w:szCs w:val="22"/>
        </w:rPr>
      </w:pPr>
    </w:p>
    <w:p w14:paraId="1EF174FB" w14:textId="77777777" w:rsidR="00202431" w:rsidRPr="00D2656F" w:rsidRDefault="00584B17" w:rsidP="009110BC">
      <w:pPr>
        <w:rPr>
          <w:sz w:val="22"/>
          <w:szCs w:val="22"/>
        </w:rPr>
      </w:pPr>
      <w:r w:rsidRPr="00D2656F">
        <w:rPr>
          <w:sz w:val="22"/>
          <w:szCs w:val="22"/>
        </w:rPr>
        <w:t>Barnehagene står under tilsyn av helsemyndighetene.</w:t>
      </w:r>
    </w:p>
    <w:p w14:paraId="30217F00" w14:textId="40EDF19C" w:rsidR="00202431" w:rsidRPr="00D2656F" w:rsidRDefault="00584B17" w:rsidP="009110BC">
      <w:pPr>
        <w:pStyle w:val="Brdtekstinnrykk3"/>
        <w:ind w:left="0"/>
        <w:rPr>
          <w:sz w:val="22"/>
          <w:szCs w:val="22"/>
        </w:rPr>
      </w:pPr>
      <w:r w:rsidRPr="00D2656F">
        <w:rPr>
          <w:sz w:val="22"/>
          <w:szCs w:val="22"/>
        </w:rPr>
        <w:t xml:space="preserve">Barnas foreldre fyller </w:t>
      </w:r>
      <w:r w:rsidR="00967920" w:rsidRPr="00D2656F">
        <w:rPr>
          <w:sz w:val="22"/>
          <w:szCs w:val="22"/>
        </w:rPr>
        <w:t>ut” Erklæring</w:t>
      </w:r>
      <w:r w:rsidRPr="00D2656F">
        <w:rPr>
          <w:sz w:val="22"/>
          <w:szCs w:val="22"/>
        </w:rPr>
        <w:t xml:space="preserve"> av helsetilstand” for barn ved opptak.  Erklæringen oppbevares sammen med søknaden.</w:t>
      </w:r>
      <w:r w:rsidR="009110BC" w:rsidRPr="00D2656F">
        <w:rPr>
          <w:sz w:val="22"/>
          <w:szCs w:val="22"/>
        </w:rPr>
        <w:t xml:space="preserve"> </w:t>
      </w:r>
      <w:r w:rsidRPr="00D2656F">
        <w:rPr>
          <w:sz w:val="22"/>
          <w:szCs w:val="22"/>
        </w:rPr>
        <w:t>Barnehagenes personale har plikt til å gjennomgå tuberkulosekontroll i henhold til gjeldende regelverk.</w:t>
      </w:r>
    </w:p>
    <w:p w14:paraId="1011F739" w14:textId="77777777" w:rsidR="00202431" w:rsidRPr="00D2656F" w:rsidRDefault="00202431" w:rsidP="009110BC">
      <w:pPr>
        <w:rPr>
          <w:sz w:val="22"/>
          <w:szCs w:val="22"/>
        </w:rPr>
      </w:pPr>
    </w:p>
    <w:p w14:paraId="1C45FF7B" w14:textId="77777777" w:rsidR="00202431" w:rsidRPr="00D2656F" w:rsidRDefault="00202431" w:rsidP="009110BC">
      <w:pPr>
        <w:rPr>
          <w:sz w:val="22"/>
          <w:szCs w:val="22"/>
        </w:rPr>
      </w:pPr>
    </w:p>
    <w:p w14:paraId="4466C6E2" w14:textId="77777777" w:rsidR="00202431" w:rsidRPr="00D2656F" w:rsidRDefault="00584B17" w:rsidP="009110BC">
      <w:pPr>
        <w:rPr>
          <w:b/>
          <w:sz w:val="22"/>
          <w:szCs w:val="22"/>
        </w:rPr>
      </w:pPr>
      <w:r w:rsidRPr="00D2656F">
        <w:rPr>
          <w:b/>
          <w:sz w:val="22"/>
          <w:szCs w:val="22"/>
        </w:rPr>
        <w:t>12. BARNS OG FORELDRES MEDVIRKNING.</w:t>
      </w:r>
    </w:p>
    <w:p w14:paraId="35E8A498" w14:textId="77777777" w:rsidR="00202431" w:rsidRPr="00D2656F" w:rsidRDefault="00202431" w:rsidP="009110BC">
      <w:pPr>
        <w:rPr>
          <w:sz w:val="22"/>
          <w:szCs w:val="22"/>
        </w:rPr>
      </w:pPr>
    </w:p>
    <w:p w14:paraId="38FF228D" w14:textId="77777777" w:rsidR="00202431" w:rsidRPr="00D2656F" w:rsidRDefault="00584B17" w:rsidP="009110BC">
      <w:pPr>
        <w:rPr>
          <w:sz w:val="22"/>
          <w:szCs w:val="22"/>
        </w:rPr>
      </w:pPr>
      <w:r w:rsidRPr="00D2656F">
        <w:rPr>
          <w:sz w:val="22"/>
          <w:szCs w:val="22"/>
        </w:rPr>
        <w:t>Barn har rett til medvirkning. Barns synspunkter på barnehagens daglige virksomhet skal</w:t>
      </w:r>
    </w:p>
    <w:p w14:paraId="2EDD5211" w14:textId="77777777" w:rsidR="00202431" w:rsidRPr="00D2656F" w:rsidRDefault="00D64A86" w:rsidP="009110BC">
      <w:pPr>
        <w:rPr>
          <w:sz w:val="22"/>
          <w:szCs w:val="22"/>
        </w:rPr>
      </w:pPr>
      <w:r>
        <w:rPr>
          <w:sz w:val="22"/>
          <w:szCs w:val="22"/>
        </w:rPr>
        <w:t>til l</w:t>
      </w:r>
      <w:r w:rsidR="001A6EE5" w:rsidRPr="00D2656F">
        <w:rPr>
          <w:sz w:val="22"/>
          <w:szCs w:val="22"/>
        </w:rPr>
        <w:t xml:space="preserve">egges </w:t>
      </w:r>
      <w:r w:rsidR="00584B17" w:rsidRPr="00D2656F">
        <w:rPr>
          <w:sz w:val="22"/>
          <w:szCs w:val="22"/>
        </w:rPr>
        <w:t>vekt i samsvar med dets alder og modenhet.</w:t>
      </w:r>
    </w:p>
    <w:p w14:paraId="7BA21DA7" w14:textId="77777777" w:rsidR="00202431" w:rsidRPr="00D2656F" w:rsidRDefault="00202431" w:rsidP="009110BC">
      <w:pPr>
        <w:pStyle w:val="Brdtekstinnrykk3"/>
        <w:rPr>
          <w:sz w:val="22"/>
          <w:szCs w:val="22"/>
        </w:rPr>
      </w:pPr>
    </w:p>
    <w:p w14:paraId="15589AD0" w14:textId="77777777" w:rsidR="00202431" w:rsidRPr="00D2656F" w:rsidRDefault="001A6EE5" w:rsidP="009110BC">
      <w:pPr>
        <w:pStyle w:val="Brdtekstinnrykk3"/>
        <w:ind w:left="0"/>
        <w:rPr>
          <w:sz w:val="22"/>
          <w:szCs w:val="22"/>
        </w:rPr>
      </w:pPr>
      <w:r w:rsidRPr="00D2656F">
        <w:rPr>
          <w:sz w:val="22"/>
          <w:szCs w:val="22"/>
        </w:rPr>
        <w:t xml:space="preserve">Barnehagen </w:t>
      </w:r>
      <w:r w:rsidR="00584B17" w:rsidRPr="00D2656F">
        <w:rPr>
          <w:sz w:val="22"/>
          <w:szCs w:val="22"/>
        </w:rPr>
        <w:t>har et foreldreråd som består av alle foreldrene og et samarbeidsutvalg som består av representanter valgt blant foreldre og ansatte slik at hver gruppe er likt representert. Barnehagens eier kan delta etter eget ønske, men ikke med flere representanter enn hver av de andre gruppene.</w:t>
      </w:r>
    </w:p>
    <w:p w14:paraId="0337DCE2" w14:textId="77777777" w:rsidR="00202431" w:rsidRPr="00D2656F" w:rsidRDefault="00202431" w:rsidP="009110BC">
      <w:pPr>
        <w:rPr>
          <w:sz w:val="22"/>
          <w:szCs w:val="22"/>
        </w:rPr>
      </w:pPr>
    </w:p>
    <w:p w14:paraId="112169E0" w14:textId="77777777" w:rsidR="00202431" w:rsidRPr="00D2656F" w:rsidRDefault="00584B17" w:rsidP="009110BC">
      <w:pPr>
        <w:rPr>
          <w:sz w:val="22"/>
          <w:szCs w:val="22"/>
        </w:rPr>
      </w:pPr>
      <w:r w:rsidRPr="00D2656F">
        <w:rPr>
          <w:b/>
          <w:sz w:val="22"/>
          <w:szCs w:val="22"/>
        </w:rPr>
        <w:t>13. FORSIKRING</w:t>
      </w:r>
    </w:p>
    <w:p w14:paraId="49E76A74" w14:textId="77777777" w:rsidR="00202431" w:rsidRPr="00D2656F" w:rsidRDefault="00202431" w:rsidP="009110BC">
      <w:pPr>
        <w:rPr>
          <w:sz w:val="22"/>
          <w:szCs w:val="22"/>
        </w:rPr>
      </w:pPr>
    </w:p>
    <w:p w14:paraId="4DEBB7D6" w14:textId="77777777" w:rsidR="00202431" w:rsidRPr="00D2656F" w:rsidRDefault="001A6EE5" w:rsidP="009110BC">
      <w:pPr>
        <w:pStyle w:val="Brdtekstinnrykk3"/>
        <w:ind w:left="0"/>
        <w:rPr>
          <w:sz w:val="22"/>
          <w:szCs w:val="22"/>
        </w:rPr>
      </w:pPr>
      <w:r w:rsidRPr="00D2656F">
        <w:rPr>
          <w:sz w:val="22"/>
          <w:szCs w:val="22"/>
        </w:rPr>
        <w:t>Barna har en ulykkesforsikring som gjelder hele døgnet og frem til barnet slutter i barnehagen.</w:t>
      </w:r>
    </w:p>
    <w:p w14:paraId="66F86275" w14:textId="77777777" w:rsidR="00202431" w:rsidRDefault="00202431" w:rsidP="009110BC">
      <w:pPr>
        <w:rPr>
          <w:sz w:val="22"/>
          <w:szCs w:val="22"/>
        </w:rPr>
      </w:pPr>
    </w:p>
    <w:p w14:paraId="61E61AE9" w14:textId="77777777" w:rsidR="00290504" w:rsidRPr="00290504" w:rsidRDefault="00290504" w:rsidP="00290504">
      <w:pPr>
        <w:pStyle w:val="Overskrift3"/>
        <w:jc w:val="left"/>
        <w:rPr>
          <w:sz w:val="22"/>
          <w:szCs w:val="22"/>
        </w:rPr>
      </w:pPr>
      <w:r>
        <w:rPr>
          <w:sz w:val="22"/>
          <w:szCs w:val="22"/>
        </w:rPr>
        <w:t>14</w:t>
      </w:r>
      <w:r w:rsidRPr="00290504">
        <w:rPr>
          <w:sz w:val="22"/>
          <w:szCs w:val="22"/>
        </w:rPr>
        <w:t>. INTERNKONTROLL</w:t>
      </w:r>
    </w:p>
    <w:p w14:paraId="53A358E0" w14:textId="77777777" w:rsidR="00290504" w:rsidRDefault="00290504" w:rsidP="00290504">
      <w:pPr>
        <w:pStyle w:val="NormalWeb"/>
      </w:pPr>
      <w:r>
        <w:t xml:space="preserve">Noas park </w:t>
      </w:r>
      <w:proofErr w:type="spellStart"/>
      <w:r>
        <w:t>bhg</w:t>
      </w:r>
      <w:proofErr w:type="spellEnd"/>
      <w:r>
        <w:t xml:space="preserve"> skal følge det til enhver tid gjeldende system for dokumentasjon i forbindelse med internkontroll og forskrift om miljørettet helsevern i barnehager og skoler som er vedtatt for virksomheter i Arendal kommune. HMS – systemet skal ivareta både barns og voksnes fysiske og psykiske arbeidsmiljø.</w:t>
      </w:r>
    </w:p>
    <w:p w14:paraId="3C95695C" w14:textId="77777777" w:rsidR="00290504" w:rsidRPr="00D2656F" w:rsidRDefault="00000000" w:rsidP="009110BC">
      <w:pPr>
        <w:rPr>
          <w:sz w:val="22"/>
          <w:szCs w:val="22"/>
        </w:rPr>
      </w:pPr>
      <w:hyperlink r:id="rId7" w:tgtFrame="_blank" w:history="1">
        <w:r w:rsidR="007C5603">
          <w:rPr>
            <w:rStyle w:val="Hyperkobling"/>
            <w:rFonts w:ascii="Verdana" w:hAnsi="Verdana"/>
            <w:color w:val="0000AA"/>
            <w:sz w:val="18"/>
            <w:szCs w:val="18"/>
          </w:rPr>
          <w:t>Link til forskrift om miljørettet helsevern i barnehager og skoler</w:t>
        </w:r>
      </w:hyperlink>
      <w:r w:rsidR="00035B3F">
        <w:rPr>
          <w:rFonts w:ascii="Verdana" w:hAnsi="Verdana"/>
          <w:color w:val="000000"/>
          <w:sz w:val="18"/>
          <w:szCs w:val="18"/>
          <w:shd w:val="clear" w:color="auto" w:fill="FFFF99"/>
        </w:rPr>
        <w:t> </w:t>
      </w:r>
      <w:hyperlink r:id="rId8" w:tgtFrame="_blank" w:history="1">
        <w:r w:rsidR="00035B3F">
          <w:rPr>
            <w:rStyle w:val="Hyperkobling"/>
            <w:rFonts w:ascii="Verdana" w:hAnsi="Verdana"/>
            <w:color w:val="0000AA"/>
            <w:sz w:val="18"/>
            <w:szCs w:val="18"/>
          </w:rPr>
          <w:t>lov om barnehager</w:t>
        </w:r>
      </w:hyperlink>
      <w:r w:rsidR="00035B3F">
        <w:rPr>
          <w:rFonts w:ascii="Verdana" w:hAnsi="Verdana"/>
          <w:color w:val="000000"/>
          <w:sz w:val="18"/>
          <w:szCs w:val="18"/>
          <w:shd w:val="clear" w:color="auto" w:fill="FFFF99"/>
        </w:rPr>
        <w:t> § 7. </w:t>
      </w:r>
      <w:r w:rsidR="00035B3F">
        <w:rPr>
          <w:rFonts w:ascii="Verdana" w:hAnsi="Verdana"/>
          <w:color w:val="000000"/>
          <w:sz w:val="18"/>
          <w:szCs w:val="18"/>
        </w:rPr>
        <w:br/>
      </w:r>
      <w:hyperlink r:id="rId9" w:tgtFrame="_blank" w:history="1">
        <w:r w:rsidR="00035B3F">
          <w:rPr>
            <w:rStyle w:val="Hyperkobling"/>
            <w:rFonts w:ascii="Verdana" w:hAnsi="Verdana"/>
            <w:color w:val="0000AA"/>
            <w:sz w:val="18"/>
            <w:szCs w:val="18"/>
          </w:rPr>
          <w:t>Link til forskrift om systematisk helse-, miljø- og sikkerhetsarbeid i virksomheter</w:t>
        </w:r>
      </w:hyperlink>
      <w:r w:rsidR="00035B3F">
        <w:rPr>
          <w:rFonts w:ascii="Verdana" w:hAnsi="Verdana"/>
          <w:color w:val="000000"/>
          <w:sz w:val="18"/>
          <w:szCs w:val="18"/>
          <w:shd w:val="clear" w:color="auto" w:fill="FFFF99"/>
        </w:rPr>
        <w:t> </w:t>
      </w:r>
      <w:r w:rsidR="00035B3F">
        <w:rPr>
          <w:rFonts w:ascii="Verdana" w:hAnsi="Verdana"/>
          <w:color w:val="000000"/>
          <w:sz w:val="18"/>
          <w:szCs w:val="18"/>
        </w:rPr>
        <w:br/>
      </w:r>
      <w:hyperlink r:id="rId10" w:tgtFrame="_blank" w:history="1">
        <w:r w:rsidR="00035B3F">
          <w:rPr>
            <w:rStyle w:val="Hyperkobling"/>
            <w:rFonts w:ascii="Verdana" w:hAnsi="Verdana"/>
            <w:color w:val="0000AA"/>
            <w:sz w:val="18"/>
            <w:szCs w:val="18"/>
          </w:rPr>
          <w:t>Link til forskrift om miljørettet helsevern i barnehager og skoler</w:t>
        </w:r>
      </w:hyperlink>
      <w:r w:rsidR="00035B3F">
        <w:rPr>
          <w:rFonts w:ascii="Verdana" w:hAnsi="Verdana"/>
          <w:color w:val="000000"/>
          <w:sz w:val="18"/>
          <w:szCs w:val="18"/>
          <w:shd w:val="clear" w:color="auto" w:fill="FFFF99"/>
        </w:rPr>
        <w:t> </w:t>
      </w:r>
      <w:r w:rsidR="00035B3F">
        <w:rPr>
          <w:rFonts w:ascii="Verdana" w:hAnsi="Verdana"/>
          <w:color w:val="000000"/>
          <w:sz w:val="18"/>
          <w:szCs w:val="18"/>
        </w:rPr>
        <w:br/>
      </w:r>
      <w:hyperlink r:id="rId11" w:tgtFrame="_blank" w:history="1">
        <w:r w:rsidR="00035B3F">
          <w:rPr>
            <w:rStyle w:val="Hyperkobling"/>
            <w:rFonts w:ascii="Verdana" w:hAnsi="Verdana"/>
            <w:color w:val="0000AA"/>
            <w:sz w:val="18"/>
            <w:szCs w:val="18"/>
          </w:rPr>
          <w:t>Link til forskrift om sikkerhet ved lekeplassutstyr</w:t>
        </w:r>
      </w:hyperlink>
      <w:r w:rsidR="00035B3F">
        <w:rPr>
          <w:rFonts w:ascii="Verdana" w:hAnsi="Verdana"/>
          <w:color w:val="000000"/>
          <w:sz w:val="18"/>
          <w:szCs w:val="18"/>
          <w:shd w:val="clear" w:color="auto" w:fill="FFFF99"/>
        </w:rPr>
        <w:t> </w:t>
      </w:r>
      <w:r w:rsidR="00035B3F">
        <w:rPr>
          <w:rFonts w:ascii="Verdana" w:hAnsi="Verdana"/>
          <w:color w:val="000000"/>
          <w:sz w:val="18"/>
          <w:szCs w:val="18"/>
        </w:rPr>
        <w:br/>
      </w:r>
      <w:hyperlink r:id="rId12" w:tgtFrame="_blank" w:history="1">
        <w:r w:rsidR="00035B3F">
          <w:rPr>
            <w:rStyle w:val="Hyperkobling"/>
            <w:rFonts w:ascii="Verdana" w:hAnsi="Verdana"/>
            <w:color w:val="0000AA"/>
            <w:sz w:val="18"/>
            <w:szCs w:val="18"/>
          </w:rPr>
          <w:t>Link til internkontrollforskriften</w:t>
        </w:r>
      </w:hyperlink>
    </w:p>
    <w:p w14:paraId="4AF7BC0C" w14:textId="77777777" w:rsidR="00202431" w:rsidRPr="00D2656F" w:rsidRDefault="00202431" w:rsidP="009110BC">
      <w:pPr>
        <w:rPr>
          <w:sz w:val="22"/>
          <w:szCs w:val="22"/>
        </w:rPr>
      </w:pPr>
    </w:p>
    <w:p w14:paraId="1CF5F918" w14:textId="34A2D098" w:rsidR="004F0DD0" w:rsidRDefault="004F0DD0" w:rsidP="009110BC">
      <w:pPr>
        <w:rPr>
          <w:b/>
          <w:sz w:val="22"/>
          <w:szCs w:val="22"/>
        </w:rPr>
      </w:pPr>
    </w:p>
    <w:p w14:paraId="652923A5" w14:textId="76495544" w:rsidR="008224A6" w:rsidRDefault="008224A6" w:rsidP="009110BC">
      <w:pPr>
        <w:rPr>
          <w:b/>
          <w:sz w:val="22"/>
          <w:szCs w:val="22"/>
        </w:rPr>
      </w:pPr>
    </w:p>
    <w:p w14:paraId="76591A38" w14:textId="534FD4BF" w:rsidR="008224A6" w:rsidRDefault="008224A6" w:rsidP="009110BC">
      <w:pPr>
        <w:rPr>
          <w:b/>
          <w:sz w:val="22"/>
          <w:szCs w:val="22"/>
        </w:rPr>
      </w:pPr>
    </w:p>
    <w:p w14:paraId="38A18DB6" w14:textId="77777777" w:rsidR="008224A6" w:rsidRDefault="008224A6" w:rsidP="009110BC">
      <w:pPr>
        <w:rPr>
          <w:b/>
          <w:sz w:val="22"/>
          <w:szCs w:val="22"/>
        </w:rPr>
      </w:pPr>
    </w:p>
    <w:p w14:paraId="0A523E22" w14:textId="77777777" w:rsidR="006F722D" w:rsidRDefault="006F722D" w:rsidP="009110BC">
      <w:pPr>
        <w:rPr>
          <w:b/>
          <w:sz w:val="22"/>
          <w:szCs w:val="22"/>
        </w:rPr>
      </w:pPr>
    </w:p>
    <w:p w14:paraId="2920E38F" w14:textId="77777777" w:rsidR="006F722D" w:rsidRDefault="006F722D" w:rsidP="009110BC">
      <w:pPr>
        <w:rPr>
          <w:b/>
          <w:sz w:val="22"/>
          <w:szCs w:val="22"/>
        </w:rPr>
      </w:pPr>
    </w:p>
    <w:p w14:paraId="4B574D43" w14:textId="77777777" w:rsidR="00967920" w:rsidRDefault="00967920" w:rsidP="009110BC">
      <w:pPr>
        <w:rPr>
          <w:b/>
          <w:sz w:val="22"/>
          <w:szCs w:val="22"/>
        </w:rPr>
      </w:pPr>
    </w:p>
    <w:p w14:paraId="693621A3" w14:textId="77777777" w:rsidR="00967920" w:rsidRDefault="00967920" w:rsidP="009110BC">
      <w:pPr>
        <w:rPr>
          <w:b/>
          <w:sz w:val="22"/>
          <w:szCs w:val="22"/>
        </w:rPr>
      </w:pPr>
    </w:p>
    <w:p w14:paraId="329E8C23" w14:textId="77777777" w:rsidR="00967920" w:rsidRDefault="00967920" w:rsidP="009110BC">
      <w:pPr>
        <w:rPr>
          <w:b/>
          <w:sz w:val="22"/>
          <w:szCs w:val="22"/>
        </w:rPr>
      </w:pPr>
    </w:p>
    <w:p w14:paraId="2361D44E" w14:textId="5CB54ED8" w:rsidR="00202431" w:rsidRPr="00D2656F" w:rsidRDefault="00584B17" w:rsidP="009110BC">
      <w:pPr>
        <w:rPr>
          <w:sz w:val="22"/>
          <w:szCs w:val="22"/>
        </w:rPr>
      </w:pPr>
      <w:r w:rsidRPr="00D2656F">
        <w:rPr>
          <w:b/>
          <w:sz w:val="22"/>
          <w:szCs w:val="22"/>
        </w:rPr>
        <w:t>1</w:t>
      </w:r>
      <w:r w:rsidR="00290504">
        <w:rPr>
          <w:b/>
          <w:sz w:val="22"/>
          <w:szCs w:val="22"/>
        </w:rPr>
        <w:t>5</w:t>
      </w:r>
      <w:r w:rsidR="00EA27D0">
        <w:rPr>
          <w:b/>
          <w:sz w:val="22"/>
          <w:szCs w:val="22"/>
        </w:rPr>
        <w:t>. TAUSHETSPLIK</w:t>
      </w:r>
    </w:p>
    <w:p w14:paraId="7B1A6BDB" w14:textId="77777777" w:rsidR="00202431" w:rsidRPr="00D2656F" w:rsidRDefault="00584B17" w:rsidP="009110BC">
      <w:pPr>
        <w:rPr>
          <w:sz w:val="22"/>
          <w:szCs w:val="22"/>
        </w:rPr>
      </w:pPr>
      <w:r w:rsidRPr="00D2656F">
        <w:rPr>
          <w:sz w:val="22"/>
          <w:szCs w:val="22"/>
        </w:rPr>
        <w:t>Personalet har taushetsplikt i forhold til forvaltningsloven fra §§ 13 til 13 f.</w:t>
      </w:r>
    </w:p>
    <w:p w14:paraId="3FA8A140" w14:textId="77777777" w:rsidR="00202431" w:rsidRPr="00D2656F" w:rsidRDefault="00202431" w:rsidP="009110BC">
      <w:pPr>
        <w:rPr>
          <w:sz w:val="22"/>
          <w:szCs w:val="22"/>
        </w:rPr>
      </w:pPr>
    </w:p>
    <w:p w14:paraId="4B30B3E6" w14:textId="77777777" w:rsidR="004F0DD0" w:rsidRDefault="004F0DD0" w:rsidP="009110BC">
      <w:pPr>
        <w:rPr>
          <w:b/>
          <w:sz w:val="22"/>
          <w:szCs w:val="22"/>
        </w:rPr>
      </w:pPr>
    </w:p>
    <w:p w14:paraId="26725B51" w14:textId="77777777" w:rsidR="004F0DD0" w:rsidRDefault="004F0DD0" w:rsidP="009110BC">
      <w:pPr>
        <w:rPr>
          <w:b/>
          <w:sz w:val="22"/>
          <w:szCs w:val="22"/>
        </w:rPr>
      </w:pPr>
    </w:p>
    <w:p w14:paraId="0C260753" w14:textId="77777777" w:rsidR="00202431" w:rsidRPr="00D2656F" w:rsidRDefault="00584B17" w:rsidP="009110BC">
      <w:pPr>
        <w:rPr>
          <w:b/>
          <w:sz w:val="22"/>
          <w:szCs w:val="22"/>
        </w:rPr>
      </w:pPr>
      <w:r w:rsidRPr="00D2656F">
        <w:rPr>
          <w:b/>
          <w:sz w:val="22"/>
          <w:szCs w:val="22"/>
        </w:rPr>
        <w:t>1</w:t>
      </w:r>
      <w:r w:rsidR="00290504">
        <w:rPr>
          <w:b/>
          <w:sz w:val="22"/>
          <w:szCs w:val="22"/>
        </w:rPr>
        <w:t>6</w:t>
      </w:r>
      <w:r w:rsidRPr="00D2656F">
        <w:rPr>
          <w:b/>
          <w:sz w:val="22"/>
          <w:szCs w:val="22"/>
        </w:rPr>
        <w:t>. OPPLYSNINGSPLIKT</w:t>
      </w:r>
    </w:p>
    <w:p w14:paraId="29F3A6EA" w14:textId="77777777" w:rsidR="00202431" w:rsidRPr="00D2656F" w:rsidRDefault="00202431" w:rsidP="009110BC">
      <w:pPr>
        <w:rPr>
          <w:b/>
          <w:sz w:val="22"/>
          <w:szCs w:val="22"/>
        </w:rPr>
      </w:pPr>
    </w:p>
    <w:p w14:paraId="0357157C" w14:textId="77777777" w:rsidR="00202431" w:rsidRPr="00D2656F" w:rsidRDefault="00584B17" w:rsidP="009110BC">
      <w:pPr>
        <w:rPr>
          <w:sz w:val="22"/>
          <w:szCs w:val="22"/>
        </w:rPr>
      </w:pPr>
      <w:r w:rsidRPr="00D2656F">
        <w:rPr>
          <w:sz w:val="22"/>
          <w:szCs w:val="22"/>
        </w:rPr>
        <w:t>Personalet har opplysningsplikt i forhold til sosialtjenesten og barnevernet</w:t>
      </w:r>
    </w:p>
    <w:p w14:paraId="3EDFEB8C" w14:textId="77777777" w:rsidR="00202431" w:rsidRPr="00D2656F" w:rsidRDefault="001A409B" w:rsidP="009110BC">
      <w:pPr>
        <w:rPr>
          <w:sz w:val="22"/>
          <w:szCs w:val="22"/>
        </w:rPr>
      </w:pPr>
      <w:r w:rsidRPr="00D2656F">
        <w:rPr>
          <w:sz w:val="22"/>
          <w:szCs w:val="22"/>
        </w:rPr>
        <w:t xml:space="preserve">(§ 21 og 22 </w:t>
      </w:r>
      <w:r w:rsidR="00584B17" w:rsidRPr="00D2656F">
        <w:rPr>
          <w:sz w:val="22"/>
          <w:szCs w:val="22"/>
        </w:rPr>
        <w:t>i barnehageloven).</w:t>
      </w:r>
    </w:p>
    <w:p w14:paraId="2F5C27DC" w14:textId="77777777" w:rsidR="00202431" w:rsidRPr="00D2656F" w:rsidRDefault="00202431" w:rsidP="009110BC">
      <w:pPr>
        <w:rPr>
          <w:b/>
          <w:sz w:val="22"/>
          <w:szCs w:val="22"/>
        </w:rPr>
      </w:pPr>
    </w:p>
    <w:p w14:paraId="7D720021" w14:textId="77777777" w:rsidR="00202431" w:rsidRPr="00D2656F" w:rsidRDefault="00202431" w:rsidP="009110BC">
      <w:pPr>
        <w:rPr>
          <w:b/>
          <w:sz w:val="22"/>
          <w:szCs w:val="22"/>
        </w:rPr>
      </w:pPr>
    </w:p>
    <w:p w14:paraId="197BF0B2" w14:textId="77777777" w:rsidR="00202431" w:rsidRPr="00D2656F" w:rsidRDefault="00290504" w:rsidP="009110BC">
      <w:pPr>
        <w:rPr>
          <w:b/>
          <w:sz w:val="22"/>
          <w:szCs w:val="22"/>
        </w:rPr>
      </w:pPr>
      <w:r>
        <w:rPr>
          <w:b/>
          <w:sz w:val="22"/>
          <w:szCs w:val="22"/>
        </w:rPr>
        <w:t>17</w:t>
      </w:r>
      <w:r w:rsidR="00584B17" w:rsidRPr="00D2656F">
        <w:rPr>
          <w:b/>
          <w:sz w:val="22"/>
          <w:szCs w:val="22"/>
        </w:rPr>
        <w:t>. POLITIATTEST</w:t>
      </w:r>
    </w:p>
    <w:p w14:paraId="42CD9622" w14:textId="77777777" w:rsidR="00202431" w:rsidRPr="00D2656F" w:rsidRDefault="00584B17">
      <w:pPr>
        <w:rPr>
          <w:sz w:val="22"/>
          <w:szCs w:val="22"/>
        </w:rPr>
      </w:pPr>
      <w:r w:rsidRPr="00D2656F">
        <w:rPr>
          <w:sz w:val="22"/>
          <w:szCs w:val="22"/>
        </w:rPr>
        <w:t>Ansatte etter 01.01.96 må legge frem tilfredsstillende politiattest som viser om vedkommende er siktet, tiltalt eller dømt for seksuelle overgrep mot barn.</w:t>
      </w:r>
    </w:p>
    <w:sectPr w:rsidR="00202431" w:rsidRPr="00D2656F" w:rsidSect="00D2656F">
      <w:headerReference w:type="default" r:id="rId13"/>
      <w:footerReference w:type="even" r:id="rId14"/>
      <w:footerReference w:type="default" r:id="rId15"/>
      <w:type w:val="continuous"/>
      <w:pgSz w:w="11906" w:h="16838" w:code="9"/>
      <w:pgMar w:top="1440" w:right="1339" w:bottom="1440" w:left="1440" w:header="708" w:footer="708" w:gutter="0"/>
      <w:paperSrc w:first="1" w:other="1"/>
      <w:cols w:num="2"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E5DE" w14:textId="77777777" w:rsidR="00EC68F9" w:rsidRDefault="00EC68F9">
      <w:r>
        <w:separator/>
      </w:r>
    </w:p>
  </w:endnote>
  <w:endnote w:type="continuationSeparator" w:id="0">
    <w:p w14:paraId="6DE10836" w14:textId="77777777" w:rsidR="00EC68F9" w:rsidRDefault="00EC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01D1" w14:textId="77777777" w:rsidR="00202431" w:rsidRDefault="00217E95">
    <w:pPr>
      <w:pStyle w:val="Bunntekst"/>
      <w:framePr w:wrap="around" w:vAnchor="text" w:hAnchor="margin" w:xAlign="right" w:y="1"/>
      <w:rPr>
        <w:rStyle w:val="Sidetall"/>
      </w:rPr>
    </w:pPr>
    <w:r>
      <w:rPr>
        <w:rStyle w:val="Sidetall"/>
      </w:rPr>
      <w:fldChar w:fldCharType="begin"/>
    </w:r>
    <w:r w:rsidR="00584B17">
      <w:rPr>
        <w:rStyle w:val="Sidetall"/>
      </w:rPr>
      <w:instrText xml:space="preserve">PAGE  </w:instrText>
    </w:r>
    <w:r>
      <w:rPr>
        <w:rStyle w:val="Sidetall"/>
      </w:rPr>
      <w:fldChar w:fldCharType="end"/>
    </w:r>
  </w:p>
  <w:p w14:paraId="344480C0" w14:textId="77777777" w:rsidR="00202431" w:rsidRDefault="0020243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6077" w14:textId="77777777" w:rsidR="00202431" w:rsidRDefault="00584B17">
    <w:pPr>
      <w:pStyle w:val="Bunntekst"/>
      <w:framePr w:wrap="around" w:vAnchor="text" w:hAnchor="margin" w:xAlign="right" w:y="1"/>
      <w:rPr>
        <w:rStyle w:val="Sidetall"/>
      </w:rPr>
    </w:pPr>
    <w:r>
      <w:rPr>
        <w:rStyle w:val="Sidetall"/>
      </w:rPr>
      <w:t xml:space="preserve">Side </w:t>
    </w:r>
    <w:r w:rsidR="00217E95">
      <w:rPr>
        <w:rStyle w:val="Sidetall"/>
      </w:rPr>
      <w:fldChar w:fldCharType="begin"/>
    </w:r>
    <w:r>
      <w:rPr>
        <w:rStyle w:val="Sidetall"/>
      </w:rPr>
      <w:instrText xml:space="preserve">PAGE  </w:instrText>
    </w:r>
    <w:r w:rsidR="00217E95">
      <w:rPr>
        <w:rStyle w:val="Sidetall"/>
      </w:rPr>
      <w:fldChar w:fldCharType="separate"/>
    </w:r>
    <w:r w:rsidR="001722EF">
      <w:rPr>
        <w:rStyle w:val="Sidetall"/>
        <w:noProof/>
      </w:rPr>
      <w:t>1</w:t>
    </w:r>
    <w:r w:rsidR="00217E95">
      <w:rPr>
        <w:rStyle w:val="Sidetall"/>
      </w:rPr>
      <w:fldChar w:fldCharType="end"/>
    </w:r>
  </w:p>
  <w:p w14:paraId="6F0381BB" w14:textId="77777777" w:rsidR="00202431" w:rsidRDefault="00202431">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0641" w14:textId="77777777" w:rsidR="00EC68F9" w:rsidRDefault="00EC68F9">
      <w:r>
        <w:separator/>
      </w:r>
    </w:p>
  </w:footnote>
  <w:footnote w:type="continuationSeparator" w:id="0">
    <w:p w14:paraId="13D87B3F" w14:textId="77777777" w:rsidR="00EC68F9" w:rsidRDefault="00EC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3DAE" w14:textId="7C4B6F29" w:rsidR="001722EF" w:rsidRDefault="00DE2918">
    <w:pPr>
      <w:pStyle w:val="Topptekst"/>
    </w:pPr>
    <w:r>
      <w:t>Endrede v</w:t>
    </w:r>
    <w:r w:rsidR="004F0DD0">
      <w:t xml:space="preserve">edtekter </w:t>
    </w:r>
    <w:r w:rsidR="001722EF">
      <w:t>for Noas park barnehage</w:t>
    </w:r>
    <w:r w:rsidR="004F0DD0">
      <w:t xml:space="preserve"> </w:t>
    </w:r>
  </w:p>
  <w:p w14:paraId="0A46F815" w14:textId="3D33D84C" w:rsidR="004F0DD0" w:rsidRDefault="006F722D">
    <w:pPr>
      <w:pStyle w:val="Topptekst"/>
    </w:pPr>
    <w:r>
      <w:t>Gjelder fra 1/</w:t>
    </w:r>
    <w:r w:rsidR="00AD2220">
      <w:t>8</w:t>
    </w:r>
    <w:r w:rsidR="00DE2918">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3F"/>
    <w:rsid w:val="00004616"/>
    <w:rsid w:val="00034B15"/>
    <w:rsid w:val="00035B3F"/>
    <w:rsid w:val="000D7E40"/>
    <w:rsid w:val="000E4470"/>
    <w:rsid w:val="0017193F"/>
    <w:rsid w:val="001722EF"/>
    <w:rsid w:val="001A409B"/>
    <w:rsid w:val="001A6EE5"/>
    <w:rsid w:val="001B0879"/>
    <w:rsid w:val="00202431"/>
    <w:rsid w:val="0020764D"/>
    <w:rsid w:val="00217E95"/>
    <w:rsid w:val="002510E7"/>
    <w:rsid w:val="00256CE9"/>
    <w:rsid w:val="0028514F"/>
    <w:rsid w:val="00290504"/>
    <w:rsid w:val="002F359C"/>
    <w:rsid w:val="003627FD"/>
    <w:rsid w:val="003B0540"/>
    <w:rsid w:val="0042460C"/>
    <w:rsid w:val="0045633B"/>
    <w:rsid w:val="004E5EFF"/>
    <w:rsid w:val="004F0DD0"/>
    <w:rsid w:val="005148D3"/>
    <w:rsid w:val="00515434"/>
    <w:rsid w:val="00531E7B"/>
    <w:rsid w:val="00563261"/>
    <w:rsid w:val="00565641"/>
    <w:rsid w:val="00570C99"/>
    <w:rsid w:val="00584B17"/>
    <w:rsid w:val="00681B0D"/>
    <w:rsid w:val="00687DA5"/>
    <w:rsid w:val="006A78B2"/>
    <w:rsid w:val="006E1B30"/>
    <w:rsid w:val="006F722D"/>
    <w:rsid w:val="00704523"/>
    <w:rsid w:val="00722B49"/>
    <w:rsid w:val="00745B29"/>
    <w:rsid w:val="00757A98"/>
    <w:rsid w:val="0078684C"/>
    <w:rsid w:val="007B56B6"/>
    <w:rsid w:val="007C5603"/>
    <w:rsid w:val="007C74AA"/>
    <w:rsid w:val="007D0A76"/>
    <w:rsid w:val="007E5E26"/>
    <w:rsid w:val="007F1BAC"/>
    <w:rsid w:val="00817014"/>
    <w:rsid w:val="008224A6"/>
    <w:rsid w:val="008228C5"/>
    <w:rsid w:val="00840428"/>
    <w:rsid w:val="00850D04"/>
    <w:rsid w:val="00853D01"/>
    <w:rsid w:val="00856C5B"/>
    <w:rsid w:val="00897170"/>
    <w:rsid w:val="009110BC"/>
    <w:rsid w:val="00967920"/>
    <w:rsid w:val="009E266B"/>
    <w:rsid w:val="00AD2220"/>
    <w:rsid w:val="00AD50B7"/>
    <w:rsid w:val="00B35F7E"/>
    <w:rsid w:val="00B737D7"/>
    <w:rsid w:val="00BB3FAD"/>
    <w:rsid w:val="00C06970"/>
    <w:rsid w:val="00C105A5"/>
    <w:rsid w:val="00C3629F"/>
    <w:rsid w:val="00C676D2"/>
    <w:rsid w:val="00C7192B"/>
    <w:rsid w:val="00C969E8"/>
    <w:rsid w:val="00CD159F"/>
    <w:rsid w:val="00D2656F"/>
    <w:rsid w:val="00D64A86"/>
    <w:rsid w:val="00D6554E"/>
    <w:rsid w:val="00DE2918"/>
    <w:rsid w:val="00EA27D0"/>
    <w:rsid w:val="00EC68F9"/>
    <w:rsid w:val="00F02CFF"/>
    <w:rsid w:val="00F41D3E"/>
    <w:rsid w:val="00FE320D"/>
    <w:rsid w:val="00FF10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69A5"/>
  <w15:docId w15:val="{B28CF389-930B-4D6F-A574-AB5B019D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31"/>
    <w:rPr>
      <w:sz w:val="28"/>
    </w:rPr>
  </w:style>
  <w:style w:type="paragraph" w:styleId="Overskrift1">
    <w:name w:val="heading 1"/>
    <w:basedOn w:val="Normal"/>
    <w:next w:val="Normal"/>
    <w:qFormat/>
    <w:rsid w:val="00202431"/>
    <w:pPr>
      <w:keepNext/>
      <w:outlineLvl w:val="0"/>
    </w:pPr>
    <w:rPr>
      <w:b/>
      <w:sz w:val="24"/>
    </w:rPr>
  </w:style>
  <w:style w:type="paragraph" w:styleId="Overskrift2">
    <w:name w:val="heading 2"/>
    <w:basedOn w:val="Normal"/>
    <w:next w:val="Normal"/>
    <w:qFormat/>
    <w:rsid w:val="00202431"/>
    <w:pPr>
      <w:keepNext/>
      <w:outlineLvl w:val="1"/>
    </w:pPr>
    <w:rPr>
      <w:sz w:val="24"/>
    </w:rPr>
  </w:style>
  <w:style w:type="paragraph" w:styleId="Overskrift3">
    <w:name w:val="heading 3"/>
    <w:basedOn w:val="Normal"/>
    <w:next w:val="Normal"/>
    <w:qFormat/>
    <w:rsid w:val="00202431"/>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Enkeltlinje"/>
    <w:semiHidden/>
    <w:rsid w:val="00202431"/>
    <w:pPr>
      <w:tabs>
        <w:tab w:val="clear" w:pos="1701"/>
        <w:tab w:val="clear" w:pos="5670"/>
        <w:tab w:val="clear" w:pos="7371"/>
      </w:tabs>
    </w:pPr>
  </w:style>
  <w:style w:type="paragraph" w:customStyle="1" w:styleId="Enkeltlinje">
    <w:name w:val="Enkeltlinje"/>
    <w:basedOn w:val="Normal"/>
    <w:rsid w:val="00202431"/>
    <w:pPr>
      <w:tabs>
        <w:tab w:val="left" w:pos="1701"/>
        <w:tab w:val="left" w:pos="5670"/>
        <w:tab w:val="left" w:pos="7371"/>
      </w:tabs>
    </w:pPr>
    <w:rPr>
      <w:sz w:val="24"/>
    </w:rPr>
  </w:style>
  <w:style w:type="character" w:styleId="Sidetall">
    <w:name w:val="page number"/>
    <w:basedOn w:val="Standardskriftforavsnitt"/>
    <w:semiHidden/>
    <w:rsid w:val="00202431"/>
  </w:style>
  <w:style w:type="paragraph" w:styleId="Brdtekstinnrykk">
    <w:name w:val="Body Text Indent"/>
    <w:basedOn w:val="Normal"/>
    <w:semiHidden/>
    <w:rsid w:val="00202431"/>
    <w:pPr>
      <w:ind w:firstLine="9"/>
    </w:pPr>
    <w:rPr>
      <w:sz w:val="24"/>
    </w:rPr>
  </w:style>
  <w:style w:type="paragraph" w:styleId="Brdtekstinnrykk2">
    <w:name w:val="Body Text Indent 2"/>
    <w:basedOn w:val="Normal"/>
    <w:semiHidden/>
    <w:rsid w:val="00202431"/>
    <w:pPr>
      <w:spacing w:after="120"/>
      <w:ind w:left="284"/>
    </w:pPr>
    <w:rPr>
      <w:sz w:val="24"/>
    </w:rPr>
  </w:style>
  <w:style w:type="paragraph" w:styleId="Brdtekstinnrykk3">
    <w:name w:val="Body Text Indent 3"/>
    <w:basedOn w:val="Normal"/>
    <w:semiHidden/>
    <w:rsid w:val="00202431"/>
    <w:pPr>
      <w:ind w:left="426"/>
    </w:pPr>
  </w:style>
  <w:style w:type="paragraph" w:styleId="Listeavsnitt">
    <w:name w:val="List Paragraph"/>
    <w:basedOn w:val="Normal"/>
    <w:uiPriority w:val="34"/>
    <w:qFormat/>
    <w:rsid w:val="007F1BAC"/>
    <w:pPr>
      <w:ind w:left="720"/>
      <w:contextualSpacing/>
    </w:pPr>
  </w:style>
  <w:style w:type="paragraph" w:styleId="NormalWeb">
    <w:name w:val="Normal (Web)"/>
    <w:basedOn w:val="Normal"/>
    <w:uiPriority w:val="99"/>
    <w:semiHidden/>
    <w:unhideWhenUsed/>
    <w:rsid w:val="00290504"/>
    <w:pPr>
      <w:spacing w:before="100" w:beforeAutospacing="1" w:after="100" w:afterAutospacing="1"/>
    </w:pPr>
    <w:rPr>
      <w:sz w:val="24"/>
      <w:szCs w:val="24"/>
    </w:rPr>
  </w:style>
  <w:style w:type="character" w:styleId="Hyperkobling">
    <w:name w:val="Hyperlink"/>
    <w:basedOn w:val="Standardskriftforavsnitt"/>
    <w:uiPriority w:val="99"/>
    <w:semiHidden/>
    <w:unhideWhenUsed/>
    <w:rsid w:val="007C5603"/>
    <w:rPr>
      <w:color w:val="0000FF"/>
      <w:u w:val="single"/>
    </w:rPr>
  </w:style>
  <w:style w:type="paragraph" w:styleId="Topptekst">
    <w:name w:val="header"/>
    <w:basedOn w:val="Normal"/>
    <w:link w:val="TopptekstTegn"/>
    <w:uiPriority w:val="99"/>
    <w:unhideWhenUsed/>
    <w:rsid w:val="004F0DD0"/>
    <w:pPr>
      <w:tabs>
        <w:tab w:val="center" w:pos="4536"/>
        <w:tab w:val="right" w:pos="9072"/>
      </w:tabs>
    </w:pPr>
  </w:style>
  <w:style w:type="character" w:customStyle="1" w:styleId="TopptekstTegn">
    <w:name w:val="Topptekst Tegn"/>
    <w:basedOn w:val="Standardskriftforavsnitt"/>
    <w:link w:val="Topptekst"/>
    <w:uiPriority w:val="99"/>
    <w:rsid w:val="004F0DD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3791">
      <w:bodyDiv w:val="1"/>
      <w:marLeft w:val="0"/>
      <w:marRight w:val="0"/>
      <w:marTop w:val="0"/>
      <w:marBottom w:val="0"/>
      <w:divBdr>
        <w:top w:val="none" w:sz="0" w:space="0" w:color="auto"/>
        <w:left w:val="none" w:sz="0" w:space="0" w:color="auto"/>
        <w:bottom w:val="none" w:sz="0" w:space="0" w:color="auto"/>
        <w:right w:val="none" w:sz="0" w:space="0" w:color="auto"/>
      </w:divBdr>
      <w:divsChild>
        <w:div w:id="781613830">
          <w:marLeft w:val="0"/>
          <w:marRight w:val="0"/>
          <w:marTop w:val="0"/>
          <w:marBottom w:val="0"/>
          <w:divBdr>
            <w:top w:val="none" w:sz="0" w:space="0" w:color="auto"/>
            <w:left w:val="none" w:sz="0" w:space="0" w:color="auto"/>
            <w:bottom w:val="none" w:sz="0" w:space="0" w:color="auto"/>
            <w:right w:val="none" w:sz="0" w:space="0" w:color="auto"/>
          </w:divBdr>
          <w:divsChild>
            <w:div w:id="335617504">
              <w:marLeft w:val="0"/>
              <w:marRight w:val="0"/>
              <w:marTop w:val="0"/>
              <w:marBottom w:val="0"/>
              <w:divBdr>
                <w:top w:val="none" w:sz="0" w:space="0" w:color="auto"/>
                <w:left w:val="none" w:sz="0" w:space="0" w:color="auto"/>
                <w:bottom w:val="none" w:sz="0" w:space="0" w:color="auto"/>
                <w:right w:val="none" w:sz="0" w:space="0" w:color="auto"/>
              </w:divBdr>
              <w:divsChild>
                <w:div w:id="1759600137">
                  <w:marLeft w:val="0"/>
                  <w:marRight w:val="0"/>
                  <w:marTop w:val="0"/>
                  <w:marBottom w:val="0"/>
                  <w:divBdr>
                    <w:top w:val="none" w:sz="0" w:space="0" w:color="auto"/>
                    <w:left w:val="none" w:sz="0" w:space="0" w:color="auto"/>
                    <w:bottom w:val="none" w:sz="0" w:space="0" w:color="auto"/>
                    <w:right w:val="none" w:sz="0" w:space="0" w:color="auto"/>
                  </w:divBdr>
                  <w:divsChild>
                    <w:div w:id="667755922">
                      <w:marLeft w:val="0"/>
                      <w:marRight w:val="0"/>
                      <w:marTop w:val="0"/>
                      <w:marBottom w:val="0"/>
                      <w:divBdr>
                        <w:top w:val="none" w:sz="0" w:space="0" w:color="auto"/>
                        <w:left w:val="none" w:sz="0" w:space="0" w:color="auto"/>
                        <w:bottom w:val="none" w:sz="0" w:space="0" w:color="auto"/>
                        <w:right w:val="none" w:sz="0" w:space="0" w:color="auto"/>
                      </w:divBdr>
                      <w:divsChild>
                        <w:div w:id="1052459811">
                          <w:marLeft w:val="0"/>
                          <w:marRight w:val="0"/>
                          <w:marTop w:val="0"/>
                          <w:marBottom w:val="0"/>
                          <w:divBdr>
                            <w:top w:val="none" w:sz="0" w:space="0" w:color="auto"/>
                            <w:left w:val="none" w:sz="0" w:space="0" w:color="auto"/>
                            <w:bottom w:val="none" w:sz="0" w:space="0" w:color="auto"/>
                            <w:right w:val="none" w:sz="0" w:space="0" w:color="auto"/>
                          </w:divBdr>
                          <w:divsChild>
                            <w:div w:id="72822599">
                              <w:marLeft w:val="0"/>
                              <w:marRight w:val="0"/>
                              <w:marTop w:val="0"/>
                              <w:marBottom w:val="0"/>
                              <w:divBdr>
                                <w:top w:val="none" w:sz="0" w:space="0" w:color="auto"/>
                                <w:left w:val="none" w:sz="0" w:space="0" w:color="auto"/>
                                <w:bottom w:val="none" w:sz="0" w:space="0" w:color="auto"/>
                                <w:right w:val="none" w:sz="0" w:space="0" w:color="auto"/>
                              </w:divBdr>
                              <w:divsChild>
                                <w:div w:id="1673869499">
                                  <w:marLeft w:val="0"/>
                                  <w:marRight w:val="0"/>
                                  <w:marTop w:val="0"/>
                                  <w:marBottom w:val="0"/>
                                  <w:divBdr>
                                    <w:top w:val="none" w:sz="0" w:space="0" w:color="auto"/>
                                    <w:left w:val="none" w:sz="0" w:space="0" w:color="auto"/>
                                    <w:bottom w:val="none" w:sz="0" w:space="0" w:color="auto"/>
                                    <w:right w:val="none" w:sz="0" w:space="0" w:color="auto"/>
                                  </w:divBdr>
                                  <w:divsChild>
                                    <w:div w:id="17509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cgi-wift/wiftldles?doc=/usr/www/lovdata/all/nl-20050617-064.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ovdata.no/for/sf/ho/ho-19951201-0928.html" TargetMode="External"/><Relationship Id="rId12" Type="http://schemas.openxmlformats.org/officeDocument/2006/relationships/hyperlink" Target="http://www.lovdata.no/cgi-wift/ldles?doc=/sf/sf/sf-19961206-112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ovdata.no/cgi-wift/ldles?ltdoc=/for/ff-20051216-1477.html" TargetMode="External"/><Relationship Id="rId11" Type="http://schemas.openxmlformats.org/officeDocument/2006/relationships/hyperlink" Target="http://www.lovdata.no/cgi-wift/ldles?doc=/sf/sf/sf-19960719-0703.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lovdata.no/for/sf/ho/ho-19951201-0928.html" TargetMode="External"/><Relationship Id="rId4" Type="http://schemas.openxmlformats.org/officeDocument/2006/relationships/footnotes" Target="footnotes.xml"/><Relationship Id="rId9" Type="http://schemas.openxmlformats.org/officeDocument/2006/relationships/hyperlink" Target="http://www.lovdata.no/cgi-wift/ldles?doc=/sf/sf/sf-19961206-1127.html"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3</Pages>
  <Words>1153</Words>
  <Characters>6114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Saksprotokoll</vt:lpstr>
    </vt:vector>
  </TitlesOfParts>
  <Company>Arendal Kommune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Saksprotokoll</dc:title>
  <dc:creator>Arendal Kommune</dc:creator>
  <cp:lastModifiedBy>Jorunn Askland</cp:lastModifiedBy>
  <cp:revision>12</cp:revision>
  <cp:lastPrinted>2014-03-13T10:33:00Z</cp:lastPrinted>
  <dcterms:created xsi:type="dcterms:W3CDTF">2021-01-15T13:17:00Z</dcterms:created>
  <dcterms:modified xsi:type="dcterms:W3CDTF">2023-08-15T12:00:00Z</dcterms:modified>
</cp:coreProperties>
</file>